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5026" w14:textId="01AB2B0B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FDDFEB" wp14:editId="4954C653">
            <wp:extent cx="5734050" cy="8459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000" cy="84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8E41A" w14:textId="77777777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CFC3DA" w14:textId="21D2133E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Андреевка 2025</w:t>
      </w:r>
    </w:p>
    <w:p w14:paraId="35D9E398" w14:textId="02FD100B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5D36F6" w14:textId="544944CE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E166D5" w14:textId="7732C49B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AD563B" w14:textId="77777777" w:rsidR="00AC087F" w:rsidRDefault="00AC087F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54AB58" w14:textId="1F151652" w:rsidR="00437C54" w:rsidRPr="00437C54" w:rsidRDefault="00437C54" w:rsidP="00437C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7C54">
        <w:rPr>
          <w:rFonts w:ascii="Times New Roman" w:eastAsia="Calibri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4"/>
        <w:gridCol w:w="5499"/>
      </w:tblGrid>
      <w:tr w:rsidR="00437C54" w:rsidRPr="00437C54" w14:paraId="1FAADC62" w14:textId="77777777" w:rsidTr="00437C54">
        <w:tc>
          <w:tcPr>
            <w:tcW w:w="4424" w:type="dxa"/>
            <w:shd w:val="clear" w:color="auto" w:fill="auto"/>
          </w:tcPr>
          <w:p w14:paraId="223E3AA5" w14:textId="2837E2F8" w:rsidR="00437C54" w:rsidRPr="00B46AF4" w:rsidRDefault="00B46AF4" w:rsidP="00437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46A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  <w:tc>
          <w:tcPr>
            <w:tcW w:w="5499" w:type="dxa"/>
            <w:shd w:val="clear" w:color="auto" w:fill="auto"/>
          </w:tcPr>
          <w:p w14:paraId="485C8017" w14:textId="533577FB" w:rsidR="00437C54" w:rsidRPr="00437C54" w:rsidRDefault="00B46AF4" w:rsidP="00437C54">
            <w:pPr>
              <w:tabs>
                <w:tab w:val="left" w:pos="71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«Андреевская основная общеобразовательная школа» </w:t>
            </w:r>
          </w:p>
        </w:tc>
      </w:tr>
      <w:tr w:rsidR="00B46AF4" w:rsidRPr="00437C54" w14:paraId="51A3F473" w14:textId="77777777" w:rsidTr="00437C54">
        <w:tc>
          <w:tcPr>
            <w:tcW w:w="4424" w:type="dxa"/>
            <w:shd w:val="clear" w:color="auto" w:fill="auto"/>
          </w:tcPr>
          <w:p w14:paraId="78D54FE6" w14:textId="1163BC09" w:rsidR="00B46AF4" w:rsidRPr="00437C54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C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программы:</w:t>
            </w:r>
          </w:p>
        </w:tc>
        <w:tc>
          <w:tcPr>
            <w:tcW w:w="5499" w:type="dxa"/>
            <w:shd w:val="clear" w:color="auto" w:fill="auto"/>
          </w:tcPr>
          <w:p w14:paraId="2A672284" w14:textId="65F977A8" w:rsidR="00B46AF4" w:rsidRPr="00437C54" w:rsidRDefault="00B46AF4" w:rsidP="00B46AF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C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в задачах</w:t>
            </w:r>
            <w:r w:rsidRPr="00437C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</w:tr>
      <w:tr w:rsidR="00B46AF4" w:rsidRPr="00437C54" w14:paraId="54320AB1" w14:textId="77777777" w:rsidTr="00437C54">
        <w:tc>
          <w:tcPr>
            <w:tcW w:w="4424" w:type="dxa"/>
            <w:shd w:val="clear" w:color="auto" w:fill="auto"/>
          </w:tcPr>
          <w:p w14:paraId="19E5B918" w14:textId="265C7CD2" w:rsidR="00B46AF4" w:rsidRPr="00437C54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C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Сведения об авторе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shd w:val="clear" w:color="auto" w:fill="auto"/>
          </w:tcPr>
          <w:p w14:paraId="1CFA94FA" w14:textId="77777777" w:rsidR="00B46AF4" w:rsidRPr="00437C54" w:rsidRDefault="00B46AF4" w:rsidP="00B46A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AF4" w:rsidRPr="00437C54" w14:paraId="57F0FFEF" w14:textId="77777777" w:rsidTr="00437C54">
        <w:tc>
          <w:tcPr>
            <w:tcW w:w="4424" w:type="dxa"/>
            <w:shd w:val="clear" w:color="auto" w:fill="auto"/>
          </w:tcPr>
          <w:p w14:paraId="1ED11A45" w14:textId="76F15BA2" w:rsidR="00B46AF4" w:rsidRPr="00437C54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C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ФИО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должность</w:t>
            </w:r>
          </w:p>
        </w:tc>
        <w:tc>
          <w:tcPr>
            <w:tcW w:w="5499" w:type="dxa"/>
            <w:tcBorders>
              <w:top w:val="single" w:sz="4" w:space="0" w:color="auto"/>
            </w:tcBorders>
            <w:shd w:val="clear" w:color="auto" w:fill="auto"/>
          </w:tcPr>
          <w:p w14:paraId="56E9871B" w14:textId="5D3C87AB" w:rsidR="00B46AF4" w:rsidRPr="00437C54" w:rsidRDefault="00B46AF4" w:rsidP="00B46A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Марина Кузьминична, учитель математики</w:t>
            </w:r>
          </w:p>
        </w:tc>
      </w:tr>
      <w:tr w:rsidR="00B46AF4" w:rsidRPr="00437C54" w14:paraId="2D2B25C3" w14:textId="77777777" w:rsidTr="00437C54">
        <w:tc>
          <w:tcPr>
            <w:tcW w:w="4424" w:type="dxa"/>
            <w:shd w:val="clear" w:color="auto" w:fill="auto"/>
          </w:tcPr>
          <w:p w14:paraId="248A3094" w14:textId="083D8064" w:rsidR="00B46AF4" w:rsidRPr="00B46AF4" w:rsidRDefault="00B46AF4" w:rsidP="00B46AF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AF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Сведения о программе</w:t>
            </w:r>
          </w:p>
        </w:tc>
        <w:tc>
          <w:tcPr>
            <w:tcW w:w="5499" w:type="dxa"/>
            <w:shd w:val="clear" w:color="auto" w:fill="auto"/>
          </w:tcPr>
          <w:p w14:paraId="647665C5" w14:textId="253AC52E" w:rsidR="00B46AF4" w:rsidRPr="00B46AF4" w:rsidRDefault="00B46AF4" w:rsidP="00B46AF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6AF4" w:rsidRPr="00437C54" w14:paraId="2074FB2A" w14:textId="77777777" w:rsidTr="00437C54">
        <w:tc>
          <w:tcPr>
            <w:tcW w:w="4424" w:type="dxa"/>
            <w:shd w:val="clear" w:color="auto" w:fill="auto"/>
          </w:tcPr>
          <w:p w14:paraId="4536CED8" w14:textId="4B302497" w:rsidR="00B46AF4" w:rsidRPr="00437C54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7C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Нормативная база</w:t>
            </w:r>
          </w:p>
        </w:tc>
        <w:tc>
          <w:tcPr>
            <w:tcW w:w="5499" w:type="dxa"/>
            <w:shd w:val="clear" w:color="auto" w:fill="auto"/>
          </w:tcPr>
          <w:p w14:paraId="62AA0C6F" w14:textId="44048A07" w:rsidR="00B46AF4" w:rsidRPr="00437C54" w:rsidRDefault="00B46AF4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Федеральн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ый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закон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РФ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«Об образовании в Российской Федерации» от 29.12.2012 г. № 273-ФЗ 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(далее – Закон об образовании)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0ABE19B" w14:textId="77777777" w:rsidR="00B46AF4" w:rsidRPr="00437C54" w:rsidRDefault="00B46AF4" w:rsidP="00B46AF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обучающихся”; </w:t>
            </w:r>
          </w:p>
          <w:p w14:paraId="4CFAC4A2" w14:textId="36FAC68F" w:rsidR="00B46AF4" w:rsidRPr="00437C54" w:rsidRDefault="00B46AF4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Концепци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развития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2030 г., 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(Распоряжение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31.03.2022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678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-р); </w:t>
            </w:r>
          </w:p>
          <w:p w14:paraId="4B566613" w14:textId="08DB4D9B" w:rsidR="00B46AF4" w:rsidRPr="00437C54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E4952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  <w:r w:rsidRPr="00437C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C96BDF8" w14:textId="6ECB1169" w:rsidR="00B46AF4" w:rsidRPr="00437C54" w:rsidRDefault="00B46AF4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Приказ Мин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истерства образования и науки Российской Федерации, Министерства просвещения Р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осси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йской Федерации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0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N 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882/391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организации и осуществлени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образовательной деятельности по </w:t>
            </w:r>
            <w:r w:rsidR="00AE4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сетевой форме реализации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образовательны</w:t>
            </w:r>
            <w:r w:rsidR="00CA23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программ»;</w:t>
            </w:r>
          </w:p>
          <w:p w14:paraId="4E02AF7B" w14:textId="025E5AFE" w:rsidR="00B46AF4" w:rsidRDefault="00B46AF4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Методически</w:t>
            </w:r>
            <w:r w:rsidR="00CA23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рекомендаци</w:t>
            </w:r>
            <w:r w:rsidR="00CA23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проектированию дополнительных общеобразовательных общеразвивающих программ (включая разноуровневые программы) Минобрнауки России от 18 ноября 2015 №09-3242;</w:t>
            </w:r>
          </w:p>
          <w:p w14:paraId="78D578E5" w14:textId="3E5B5A09" w:rsidR="00CA235F" w:rsidRDefault="00CA235F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Письмо Министерства просвещения Российской Федерации от 29.09.2023 №АБ-3935/06 «О методических рекомендациях  и 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детей»</w:t>
            </w:r>
          </w:p>
          <w:p w14:paraId="5199E69B" w14:textId="1830B243" w:rsidR="00487DE5" w:rsidRDefault="00487DE5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3361AC" w14:textId="1136D935" w:rsidR="00487DE5" w:rsidRDefault="00487DE5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3771F1" w14:textId="77777777" w:rsidR="00487DE5" w:rsidRPr="00437C54" w:rsidRDefault="00487DE5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E04247" w14:textId="707D2D8C" w:rsidR="00487DE5" w:rsidRDefault="00B46AF4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Постановления Главного государственного</w:t>
            </w:r>
            <w:r w:rsidR="00487D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645D7CF" w14:textId="0E107835" w:rsidR="00B46AF4" w:rsidRPr="00437C54" w:rsidRDefault="00B46AF4" w:rsidP="00B46AF4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  <w:r w:rsidRPr="00437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оздоровления детей и молодёжи»</w:t>
            </w:r>
          </w:p>
        </w:tc>
      </w:tr>
      <w:tr w:rsidR="00B46AF4" w:rsidRPr="00437C54" w14:paraId="1B84A0D7" w14:textId="77777777" w:rsidTr="00437C54">
        <w:tc>
          <w:tcPr>
            <w:tcW w:w="4424" w:type="dxa"/>
            <w:shd w:val="clear" w:color="auto" w:fill="auto"/>
          </w:tcPr>
          <w:p w14:paraId="42D4415D" w14:textId="68658553" w:rsidR="00B46AF4" w:rsidRPr="00512D6F" w:rsidRDefault="00CA235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Область применения</w:t>
            </w:r>
          </w:p>
        </w:tc>
        <w:tc>
          <w:tcPr>
            <w:tcW w:w="5499" w:type="dxa"/>
            <w:shd w:val="clear" w:color="auto" w:fill="auto"/>
          </w:tcPr>
          <w:p w14:paraId="63DC7515" w14:textId="6A5AAE75" w:rsidR="00B46AF4" w:rsidRPr="00437C54" w:rsidRDefault="00CA235F" w:rsidP="00B46A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</w:tr>
      <w:tr w:rsidR="00B46AF4" w:rsidRPr="00437C54" w14:paraId="77D0D589" w14:textId="77777777" w:rsidTr="00437C54">
        <w:tc>
          <w:tcPr>
            <w:tcW w:w="4424" w:type="dxa"/>
            <w:shd w:val="clear" w:color="auto" w:fill="auto"/>
          </w:tcPr>
          <w:p w14:paraId="4A1B1566" w14:textId="2F0E5590" w:rsidR="00B46AF4" w:rsidRPr="00512D6F" w:rsidRDefault="00CA235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5499" w:type="dxa"/>
            <w:shd w:val="clear" w:color="auto" w:fill="auto"/>
          </w:tcPr>
          <w:p w14:paraId="0C10B3DD" w14:textId="5FB0E9DD" w:rsidR="00B46AF4" w:rsidRPr="00CA235F" w:rsidRDefault="00CA235F" w:rsidP="00B46AF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23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Естественно-научная</w:t>
            </w:r>
          </w:p>
        </w:tc>
      </w:tr>
      <w:tr w:rsidR="00B46AF4" w:rsidRPr="00437C54" w14:paraId="15843690" w14:textId="77777777" w:rsidTr="00437C54">
        <w:tc>
          <w:tcPr>
            <w:tcW w:w="4424" w:type="dxa"/>
            <w:shd w:val="clear" w:color="auto" w:fill="auto"/>
          </w:tcPr>
          <w:p w14:paraId="219CE813" w14:textId="62EADD42" w:rsidR="00B46AF4" w:rsidRPr="00512D6F" w:rsidRDefault="00CA235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Тип программы</w:t>
            </w:r>
          </w:p>
        </w:tc>
        <w:tc>
          <w:tcPr>
            <w:tcW w:w="5499" w:type="dxa"/>
            <w:shd w:val="clear" w:color="auto" w:fill="auto"/>
          </w:tcPr>
          <w:p w14:paraId="1B7FEBC2" w14:textId="514621CD" w:rsidR="00B46AF4" w:rsidRPr="00437C54" w:rsidRDefault="00CA235F" w:rsidP="00B46A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</w:t>
            </w:r>
          </w:p>
        </w:tc>
      </w:tr>
      <w:tr w:rsidR="00B46AF4" w:rsidRPr="00437C54" w14:paraId="6ACA3403" w14:textId="77777777" w:rsidTr="00437C54">
        <w:tc>
          <w:tcPr>
            <w:tcW w:w="4424" w:type="dxa"/>
            <w:shd w:val="clear" w:color="auto" w:fill="auto"/>
          </w:tcPr>
          <w:p w14:paraId="0C2DF7ED" w14:textId="08211D4E" w:rsidR="00B46AF4" w:rsidRPr="00512D6F" w:rsidRDefault="00CA235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5499" w:type="dxa"/>
            <w:shd w:val="clear" w:color="auto" w:fill="auto"/>
          </w:tcPr>
          <w:p w14:paraId="5A8CE8C2" w14:textId="70068D6A" w:rsidR="00B46AF4" w:rsidRPr="00CA235F" w:rsidRDefault="00CA235F" w:rsidP="00B46AF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23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Базовый</w:t>
            </w:r>
          </w:p>
        </w:tc>
      </w:tr>
      <w:tr w:rsidR="00B46AF4" w:rsidRPr="00437C54" w14:paraId="4297081D" w14:textId="77777777" w:rsidTr="00437C54">
        <w:tc>
          <w:tcPr>
            <w:tcW w:w="4424" w:type="dxa"/>
            <w:shd w:val="clear" w:color="auto" w:fill="auto"/>
          </w:tcPr>
          <w:p w14:paraId="6A3A599D" w14:textId="24513CD8" w:rsidR="00B46AF4" w:rsidRPr="00512D6F" w:rsidRDefault="00CA235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5499" w:type="dxa"/>
            <w:shd w:val="clear" w:color="auto" w:fill="auto"/>
          </w:tcPr>
          <w:p w14:paraId="5B8CC60F" w14:textId="6459A8E5" w:rsidR="00B46AF4" w:rsidRPr="00437C54" w:rsidRDefault="00512D6F" w:rsidP="00B46A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14-15 лет</w:t>
            </w:r>
          </w:p>
        </w:tc>
      </w:tr>
      <w:tr w:rsidR="00B46AF4" w:rsidRPr="00437C54" w14:paraId="3F17A247" w14:textId="77777777" w:rsidTr="00437C54">
        <w:tc>
          <w:tcPr>
            <w:tcW w:w="4424" w:type="dxa"/>
            <w:shd w:val="clear" w:color="auto" w:fill="auto"/>
          </w:tcPr>
          <w:p w14:paraId="371F1222" w14:textId="1AA886DB" w:rsidR="00B46AF4" w:rsidRPr="00512D6F" w:rsidRDefault="00512D6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499" w:type="dxa"/>
            <w:shd w:val="clear" w:color="auto" w:fill="auto"/>
          </w:tcPr>
          <w:p w14:paraId="3E0774C6" w14:textId="48E9954A" w:rsidR="00B46AF4" w:rsidRPr="00512D6F" w:rsidRDefault="00512D6F" w:rsidP="00512D6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год</w:t>
            </w:r>
          </w:p>
        </w:tc>
      </w:tr>
      <w:tr w:rsidR="00B46AF4" w:rsidRPr="00437C54" w14:paraId="4BCD6A01" w14:textId="77777777" w:rsidTr="00437C54">
        <w:tc>
          <w:tcPr>
            <w:tcW w:w="4424" w:type="dxa"/>
            <w:shd w:val="clear" w:color="auto" w:fill="auto"/>
          </w:tcPr>
          <w:p w14:paraId="72AA4DBC" w14:textId="5466F592" w:rsidR="00B46AF4" w:rsidRPr="00512D6F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Цель программы:</w:t>
            </w:r>
          </w:p>
        </w:tc>
        <w:tc>
          <w:tcPr>
            <w:tcW w:w="5499" w:type="dxa"/>
            <w:shd w:val="clear" w:color="auto" w:fill="auto"/>
          </w:tcPr>
          <w:p w14:paraId="2450A618" w14:textId="6A9FD615" w:rsidR="00E535DF" w:rsidRPr="00E535DF" w:rsidRDefault="00E535DF" w:rsidP="00E535D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535DF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математической культуры решения текстовых задач.</w:t>
            </w:r>
          </w:p>
          <w:p w14:paraId="0A7529B3" w14:textId="1C8FCE59" w:rsidR="00B46AF4" w:rsidRPr="00437C54" w:rsidRDefault="00B46AF4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AF4" w:rsidRPr="00437C54" w14:paraId="39C7C478" w14:textId="77777777" w:rsidTr="00437C54">
        <w:tc>
          <w:tcPr>
            <w:tcW w:w="4424" w:type="dxa"/>
            <w:shd w:val="clear" w:color="auto" w:fill="auto"/>
          </w:tcPr>
          <w:p w14:paraId="569DB373" w14:textId="08A20FF8" w:rsidR="00B46AF4" w:rsidRPr="00512D6F" w:rsidRDefault="00512D6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D6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5499" w:type="dxa"/>
            <w:shd w:val="clear" w:color="auto" w:fill="auto"/>
          </w:tcPr>
          <w:p w14:paraId="6AE04BC5" w14:textId="784030A0" w:rsidR="00B46AF4" w:rsidRPr="00437C54" w:rsidRDefault="00512D6F" w:rsidP="00B46AF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</w:tr>
    </w:tbl>
    <w:p w14:paraId="3FC90BD5" w14:textId="77777777" w:rsidR="00437C54" w:rsidRPr="00437C54" w:rsidRDefault="00437C54" w:rsidP="00437C5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D7B4DC" w14:textId="28410B41" w:rsidR="00B92924" w:rsidRDefault="00B92924"/>
    <w:p w14:paraId="62598B10" w14:textId="2038C579" w:rsidR="00A64FA2" w:rsidRDefault="00A64FA2"/>
    <w:p w14:paraId="3CFC7292" w14:textId="3BC42D0C" w:rsidR="00A64FA2" w:rsidRDefault="00A64FA2"/>
    <w:p w14:paraId="7000EF50" w14:textId="6EE9B49D" w:rsidR="00A64FA2" w:rsidRDefault="00A64FA2"/>
    <w:p w14:paraId="16C2E240" w14:textId="4D6E646D" w:rsidR="00A64FA2" w:rsidRDefault="00A64FA2"/>
    <w:p w14:paraId="1F0F85C3" w14:textId="318B4D5A" w:rsidR="00A64FA2" w:rsidRDefault="00A64FA2"/>
    <w:p w14:paraId="4823426C" w14:textId="0BB80314" w:rsidR="00A64FA2" w:rsidRDefault="00A64FA2"/>
    <w:p w14:paraId="2D5AC193" w14:textId="0DC0FDCC" w:rsidR="00A64FA2" w:rsidRDefault="00A64FA2"/>
    <w:p w14:paraId="3FD522F9" w14:textId="6EAB7635" w:rsidR="00A64FA2" w:rsidRDefault="00A64FA2"/>
    <w:p w14:paraId="42E2C198" w14:textId="1029C541" w:rsidR="00A64FA2" w:rsidRDefault="00A64FA2"/>
    <w:p w14:paraId="2D810AB5" w14:textId="4A848F28" w:rsidR="00A64FA2" w:rsidRDefault="00A64FA2"/>
    <w:p w14:paraId="5A74BD5B" w14:textId="4B91455E" w:rsidR="00A64FA2" w:rsidRDefault="00A64FA2"/>
    <w:p w14:paraId="1F1F03E9" w14:textId="03E5D68B" w:rsidR="00A64FA2" w:rsidRDefault="00A64FA2"/>
    <w:p w14:paraId="23643E42" w14:textId="57B52073" w:rsidR="00A64FA2" w:rsidRDefault="00A64FA2"/>
    <w:p w14:paraId="5AAAB7A3" w14:textId="6253DC94" w:rsidR="00A64FA2" w:rsidRDefault="00A64FA2"/>
    <w:p w14:paraId="4641F6FA" w14:textId="6BACAD29" w:rsidR="00A64FA2" w:rsidRDefault="00A64FA2"/>
    <w:p w14:paraId="5A7BDDA7" w14:textId="5CF32EE6" w:rsidR="00A64FA2" w:rsidRDefault="00A64FA2"/>
    <w:p w14:paraId="785B2895" w14:textId="3012415B" w:rsidR="00A64FA2" w:rsidRDefault="00A64FA2"/>
    <w:p w14:paraId="4761FD33" w14:textId="153B6FC3" w:rsidR="00AC087F" w:rsidRDefault="00AC087F"/>
    <w:p w14:paraId="243B4456" w14:textId="10B96F70" w:rsidR="00AC087F" w:rsidRDefault="00AC087F"/>
    <w:p w14:paraId="34F4C726" w14:textId="2D88BDC5" w:rsidR="00AC087F" w:rsidRDefault="00AC087F"/>
    <w:p w14:paraId="71E4F48C" w14:textId="77777777" w:rsidR="00AC087F" w:rsidRDefault="00AC087F"/>
    <w:p w14:paraId="203334CA" w14:textId="0893843A" w:rsidR="00A64FA2" w:rsidRDefault="00A64FA2" w:rsidP="00702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FA2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14:paraId="01CE617B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243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A944AE6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2431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660A32B8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243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0489C87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2431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14:paraId="6CA9BF28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8947652"/>
      <w:r w:rsidRPr="00702431">
        <w:rPr>
          <w:rFonts w:ascii="Times New Roman" w:hAnsi="Times New Roman" w:cs="Times New Roman"/>
          <w:b/>
          <w:bCs/>
          <w:sz w:val="28"/>
          <w:szCs w:val="28"/>
        </w:rPr>
        <w:t>Организационно – педагогические условия реализации программы</w:t>
      </w:r>
    </w:p>
    <w:bookmarkEnd w:id="0"/>
    <w:p w14:paraId="471752BF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2431">
        <w:rPr>
          <w:rFonts w:ascii="Times New Roman" w:hAnsi="Times New Roman" w:cs="Times New Roman"/>
          <w:b/>
          <w:bCs/>
          <w:sz w:val="28"/>
          <w:szCs w:val="28"/>
        </w:rPr>
        <w:t>Формы аттестации / контроля</w:t>
      </w:r>
    </w:p>
    <w:p w14:paraId="64CE54E8" w14:textId="77777777" w:rsidR="00702431" w:rsidRPr="00702431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2431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183A0B9" w14:textId="320506FD" w:rsidR="00A64FA2" w:rsidRDefault="00702431" w:rsidP="007024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14:paraId="05E9E22B" w14:textId="6F47D412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9F9985" w14:textId="52D15B35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A4DC91" w14:textId="03AE7820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43281C" w14:textId="466694C3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65C777" w14:textId="23A21D23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4499B0" w14:textId="6BC8C3D6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0DCCDA" w14:textId="7C786E14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23FFE2" w14:textId="071C5C71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131EA2" w14:textId="068B26EA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608E5D" w14:textId="4A4257D5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305C3F" w14:textId="504FBCDF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0D84B7" w14:textId="07A921D2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8337BF" w14:textId="0AFE9F03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26FD0C" w14:textId="23C68FBA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84884C" w14:textId="5E6D8826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0D1104" w14:textId="2F529FEB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CDCF91" w14:textId="65A0B54E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58640D" w14:textId="17032416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8C1FE7" w14:textId="10B0DECD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6017F1" w14:textId="409DF22B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602B46" w14:textId="3268D321" w:rsidR="00AC087F" w:rsidRDefault="00AC087F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786364" w14:textId="77777777" w:rsidR="00AC087F" w:rsidRDefault="00AC087F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D12311" w14:textId="393B3D4F" w:rsidR="00702431" w:rsidRDefault="00702431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53C7DB" w14:textId="7949F989" w:rsidR="00702431" w:rsidRPr="00512D6F" w:rsidRDefault="00702431" w:rsidP="00512D6F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2D6F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6DEA25D" w14:textId="77777777" w:rsidR="00E535DF" w:rsidRPr="00E535DF" w:rsidRDefault="004F2A48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535DF"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современной школе каждый ученик в процессе обучения должен иметь возможность подготовиться к продолжению своего образования в избранном им направлении. Получить специализированную подготовку учащиеся </w:t>
      </w:r>
      <w:r w:rsidR="00E535DF"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IX</w:t>
      </w:r>
      <w:r w:rsidR="00E535DF"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могут, изучая отдельные учебные предметы, углублено или в рамках профильного обучения. Психологические исследования показывают, что ребенок должен сначала пройти этап всесторонних «атак» на активизацию его задатков, и только после этого, в подростковом периоде, он в состоянии оценить свои специальные способности и наклонности.</w:t>
      </w:r>
    </w:p>
    <w:p w14:paraId="3607A6A0" w14:textId="77777777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Большинство учащихся не в полной мере владеют техникой решения текстовых задач, об этом можно судить по статистическим данным анализа результатов проведения ВПР: решаемость задания, содержащего текстовую задачу, составляет около 30%. По этим причинам возникла необходимость более глубокого изучения традиционного раздела элементарной математики: решение текстовых задач. Полный минимум знаний, необходимый для решения всех типов текстовых задач, формируется в течение первых девяти лет обучения учащихся в школе.</w:t>
      </w:r>
    </w:p>
    <w:p w14:paraId="5E900916" w14:textId="77777777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Необходимость рассмотрения техники решения текстовых задач обусловлена тем, что умение решать задачу является высшим этапом в познании математики и развитии учащихся.</w:t>
      </w:r>
    </w:p>
    <w:p w14:paraId="56B97D56" w14:textId="77777777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С помощью текстовой задачи формируются важные общеучебные умения, связанные с анализом текста, выделением главного в условии, составлением плана решения, проверкой полученного результата и, наконец, развитием речи учащегося. В ходе решения текстовой задачи формируется умение переводить ее условие на математический язык уравнений, неравенств, их систем.</w:t>
      </w:r>
    </w:p>
    <w:p w14:paraId="250A3F1C" w14:textId="49DF2316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    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Проведение занятий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дополнительного образования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позволит учащимся IX класса убедиться в том, что математические знания, представления о роли математики в современном мире стали необходимыми компонентами общей культуры, а учащимся с математическими способностями поможет сделать правильный выбор профиля дальнейшего обучения.</w:t>
      </w:r>
    </w:p>
    <w:p w14:paraId="1523DA1C" w14:textId="3107CE8E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изучения материала  целесообразно сочетать такие формы организации учебной работы как практикумы по решению задач, лекции, анкетирование,</w:t>
      </w:r>
    </w:p>
    <w:p w14:paraId="1B731BD9" w14:textId="4EBD9FCD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беседа, тестирование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математические игры (дидактическая, ролевая), викторины, головоломки, элементы исследовательской деятельности.</w:t>
      </w:r>
    </w:p>
    <w:p w14:paraId="2A0005BC" w14:textId="06DF03E6" w:rsidR="00E535DF" w:rsidRPr="00E535DF" w:rsidRDefault="00E535DF" w:rsidP="00E535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5DE8D616" w14:textId="77777777" w:rsidR="00E535DF" w:rsidRPr="00E535DF" w:rsidRDefault="00E535DF" w:rsidP="00E535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 учащихся полное представление о решении текстовых задач;</w:t>
      </w:r>
    </w:p>
    <w:p w14:paraId="4869ED32" w14:textId="77777777" w:rsidR="00E535DF" w:rsidRPr="00E535DF" w:rsidRDefault="00E535DF" w:rsidP="00E535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высокий уровень активности, раскованности мышления, проявляющейся в продуцировании большого количества разных идей, возникновении нескольких вариантов решения задач, проблем;</w:t>
      </w:r>
    </w:p>
    <w:p w14:paraId="7EB003D9" w14:textId="77777777" w:rsidR="00AC087F" w:rsidRDefault="00AC087F" w:rsidP="00AC08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2BD83E3" w14:textId="7789DB53" w:rsidR="00E535DF" w:rsidRPr="00E535DF" w:rsidRDefault="00E535DF" w:rsidP="00E535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интерес к математике, способствовать выбору учащимися путей дальнейшего продолжения образования;</w:t>
      </w:r>
    </w:p>
    <w:p w14:paraId="5B796472" w14:textId="77777777" w:rsidR="00E535DF" w:rsidRPr="00E535DF" w:rsidRDefault="00E535DF" w:rsidP="00E535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рамки школьной программы;</w:t>
      </w:r>
    </w:p>
    <w:p w14:paraId="5B0F401B" w14:textId="77777777" w:rsidR="00E535DF" w:rsidRPr="00E535DF" w:rsidRDefault="00E535DF" w:rsidP="00E535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логического мышления.</w:t>
      </w:r>
    </w:p>
    <w:p w14:paraId="731B2BB7" w14:textId="509A7FF2" w:rsidR="00E535DF" w:rsidRPr="00E535DF" w:rsidRDefault="00E535DF" w:rsidP="00E535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14:paraId="7468F880" w14:textId="77777777" w:rsidR="00E535DF" w:rsidRPr="00E535DF" w:rsidRDefault="00E535DF" w:rsidP="00E535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Обучающие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A122B6D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рассмотреть проблему необходимости решения текстовых задач,</w:t>
      </w:r>
    </w:p>
    <w:p w14:paraId="2618E837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научной терминологией;</w:t>
      </w:r>
    </w:p>
    <w:p w14:paraId="249143F3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эффективное использование терминологии;</w:t>
      </w:r>
    </w:p>
    <w:p w14:paraId="73E87D11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логических навыков выделения главного;</w:t>
      </w:r>
    </w:p>
    <w:p w14:paraId="3912F36E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сравнения, анализа, синтеза, обобщения, систематизации;</w:t>
      </w:r>
    </w:p>
    <w:p w14:paraId="27119F59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рациональными приёмами работы и навыками самоконтроля;</w:t>
      </w:r>
    </w:p>
    <w:p w14:paraId="6A1AF1BF" w14:textId="77777777" w:rsidR="00E535DF" w:rsidRPr="00E535DF" w:rsidRDefault="00E535DF" w:rsidP="00E535D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знаний и умений учащихся при решении текстовых задач.</w:t>
      </w:r>
    </w:p>
    <w:p w14:paraId="26B9131E" w14:textId="77777777" w:rsidR="00E535DF" w:rsidRPr="00E535DF" w:rsidRDefault="00E535DF" w:rsidP="00E535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Развивающие:</w:t>
      </w:r>
    </w:p>
    <w:p w14:paraId="251F1A80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способностей;</w:t>
      </w:r>
    </w:p>
    <w:p w14:paraId="3548679C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познавательной активности учащихся;</w:t>
      </w:r>
    </w:p>
    <w:p w14:paraId="35BB8D9C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интереса к предмету;</w:t>
      </w:r>
    </w:p>
    <w:p w14:paraId="77346D83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знаний в нестандартных и проблемных ситуациях;</w:t>
      </w:r>
    </w:p>
    <w:p w14:paraId="315A449C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интеллектуальное развитие учащихся;</w:t>
      </w:r>
    </w:p>
    <w:p w14:paraId="6F06DEA0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алгоритмическое и структурное мышление учащихся;</w:t>
      </w:r>
    </w:p>
    <w:p w14:paraId="759784AD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эстетическое восприятие;</w:t>
      </w:r>
    </w:p>
    <w:p w14:paraId="50C9D80F" w14:textId="77777777" w:rsidR="00E535DF" w:rsidRPr="00E535DF" w:rsidRDefault="00E535DF" w:rsidP="00E535D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устной и письменной речи.</w:t>
      </w:r>
    </w:p>
    <w:p w14:paraId="6A7290FC" w14:textId="77777777" w:rsidR="00E535DF" w:rsidRPr="00E535DF" w:rsidRDefault="00E535DF" w:rsidP="00E535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48311612" w14:textId="77777777" w:rsidR="00E535DF" w:rsidRP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ответственности, самостоятельности, критичному отношению к себе;</w:t>
      </w:r>
    </w:p>
    <w:p w14:paraId="1E289A6A" w14:textId="77777777" w:rsidR="00E535DF" w:rsidRP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качества мышления, необходимые для продуктивной жизни в обществе;</w:t>
      </w:r>
    </w:p>
    <w:p w14:paraId="16B8A13D" w14:textId="77777777" w:rsidR="00E535DF" w:rsidRP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логическое, абстрактное, эвристическое, системное мышление;</w:t>
      </w:r>
    </w:p>
    <w:p w14:paraId="440E54A3" w14:textId="77777777" w:rsidR="00E535DF" w:rsidRP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культуру умственного труда, способствовать укреплению здоровья,</w:t>
      </w:r>
    </w:p>
    <w:p w14:paraId="74D1C2E2" w14:textId="77777777" w:rsidR="00E535DF" w:rsidRP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ответственности, организованности, дисциплинированности;</w:t>
      </w:r>
    </w:p>
    <w:p w14:paraId="2E2E57DB" w14:textId="77777777" w:rsidR="00E535DF" w:rsidRP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ответственности, самостоятельности, настойчивости, культуры математического мышления;</w:t>
      </w:r>
    </w:p>
    <w:p w14:paraId="42ED3ADC" w14:textId="4190900C" w:rsidR="00E535DF" w:rsidRDefault="00E535DF" w:rsidP="00E535D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навыки общения со сверстниками, осознание своего вклада в общий проект.</w:t>
      </w:r>
    </w:p>
    <w:p w14:paraId="61F2EBB5" w14:textId="77777777" w:rsidR="00AC087F" w:rsidRPr="00E535DF" w:rsidRDefault="00AC087F" w:rsidP="00AC08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F7DCA5" w14:textId="37374F72" w:rsidR="00E535DF" w:rsidRPr="00E535DF" w:rsidRDefault="00E535DF" w:rsidP="00E535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Важное место уделяется способам общения учащихся на занятиях, которые содержат элементы парного, группового, коллективного решения проблемных ситуаций, диалог в ходе решения, защиту решений, самостоятельную проработку теоретического материала, элементы контроля и самоконтроля.</w:t>
      </w:r>
    </w:p>
    <w:p w14:paraId="3CD86DCC" w14:textId="77777777" w:rsidR="00E535DF" w:rsidRPr="00E535DF" w:rsidRDefault="00E535DF" w:rsidP="00E535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Учащиеся должны иметь следующие </w:t>
      </w:r>
      <w:r w:rsidRPr="00E53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обучения</w:t>
      </w: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5F90C5E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определять тип текстовой задачи,</w:t>
      </w:r>
    </w:p>
    <w:p w14:paraId="4E5C4325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особенности методики её решения, используя при этом разные способы;</w:t>
      </w:r>
    </w:p>
    <w:p w14:paraId="4488C9D8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применять полученные математические знания в решении жизненных задач;</w:t>
      </w:r>
    </w:p>
    <w:p w14:paraId="4EB4306B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использовать дополнительную математическую литературу с целью углубления материала основного курса,</w:t>
      </w:r>
    </w:p>
    <w:p w14:paraId="71B2679D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полные обоснования при решении задач,</w:t>
      </w:r>
    </w:p>
    <w:p w14:paraId="643DDDB5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приобрести навык в решении уравнений или неравенств, встречающихся в ходе решения текстовых задач,</w:t>
      </w:r>
    </w:p>
    <w:p w14:paraId="346F4358" w14:textId="77777777" w:rsidR="00E535DF" w:rsidRPr="00E535DF" w:rsidRDefault="00E535DF" w:rsidP="00E535D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5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перестать испытывать психологический дискомфорт при встрече с условием текстовой задачи.</w:t>
      </w:r>
    </w:p>
    <w:p w14:paraId="2B775199" w14:textId="77777777" w:rsidR="00E535DF" w:rsidRPr="00E535DF" w:rsidRDefault="00E535DF" w:rsidP="00E535D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B823120" w14:textId="77777777" w:rsidR="00E535DF" w:rsidRPr="00E535DF" w:rsidRDefault="00E535DF" w:rsidP="00E535D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94B773A" w14:textId="04552465" w:rsidR="007E62BD" w:rsidRPr="00E535DF" w:rsidRDefault="007E62BD" w:rsidP="00E535DF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5DF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213"/>
        <w:gridCol w:w="992"/>
        <w:gridCol w:w="1134"/>
        <w:gridCol w:w="1412"/>
      </w:tblGrid>
      <w:tr w:rsidR="00D35633" w14:paraId="4B5C66AD" w14:textId="77777777" w:rsidTr="00D35633">
        <w:trPr>
          <w:trHeight w:val="255"/>
        </w:trPr>
        <w:tc>
          <w:tcPr>
            <w:tcW w:w="594" w:type="dxa"/>
            <w:vMerge w:val="restart"/>
          </w:tcPr>
          <w:p w14:paraId="7C964BC3" w14:textId="2457E360" w:rsidR="00D35633" w:rsidRP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5633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213" w:type="dxa"/>
            <w:vMerge w:val="restart"/>
          </w:tcPr>
          <w:p w14:paraId="2CE57126" w14:textId="3B610681" w:rsidR="00D35633" w:rsidRP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Тема программы</w:t>
            </w:r>
          </w:p>
        </w:tc>
        <w:tc>
          <w:tcPr>
            <w:tcW w:w="992" w:type="dxa"/>
            <w:vMerge w:val="restart"/>
          </w:tcPr>
          <w:p w14:paraId="79329BA3" w14:textId="1E3F7FCF" w:rsidR="00D35633" w:rsidRP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2546" w:type="dxa"/>
            <w:gridSpan w:val="2"/>
          </w:tcPr>
          <w:p w14:paraId="305BC334" w14:textId="2D274AC8" w:rsidR="00D35633" w:rsidRPr="00D35633" w:rsidRDefault="00D35633" w:rsidP="00D3563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том числе</w:t>
            </w:r>
          </w:p>
        </w:tc>
      </w:tr>
      <w:tr w:rsidR="00D35633" w14:paraId="5377B567" w14:textId="77777777" w:rsidTr="00D35633">
        <w:trPr>
          <w:trHeight w:val="390"/>
        </w:trPr>
        <w:tc>
          <w:tcPr>
            <w:tcW w:w="594" w:type="dxa"/>
            <w:vMerge/>
          </w:tcPr>
          <w:p w14:paraId="6E9D0013" w14:textId="77777777" w:rsidR="00D35633" w:rsidRP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13" w:type="dxa"/>
            <w:vMerge/>
          </w:tcPr>
          <w:p w14:paraId="1818D13D" w14:textId="77777777" w:rsid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0B1FE037" w14:textId="77777777" w:rsid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E9434B" w14:textId="152C13B6" w:rsidR="00D35633" w:rsidRP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412" w:type="dxa"/>
          </w:tcPr>
          <w:p w14:paraId="6FC77F9E" w14:textId="10AF3A7F" w:rsidR="00D35633" w:rsidRPr="00D35633" w:rsidRDefault="00D35633" w:rsidP="0070243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практика</w:t>
            </w:r>
          </w:p>
        </w:tc>
      </w:tr>
      <w:tr w:rsidR="005D7B77" w14:paraId="5EC3222E" w14:textId="77777777" w:rsidTr="00AC087F">
        <w:tc>
          <w:tcPr>
            <w:tcW w:w="594" w:type="dxa"/>
          </w:tcPr>
          <w:p w14:paraId="32DBCAF2" w14:textId="2A23DEFC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66C" w14:textId="79DA8E7E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правилами решения задач</w:t>
            </w:r>
          </w:p>
        </w:tc>
        <w:tc>
          <w:tcPr>
            <w:tcW w:w="992" w:type="dxa"/>
          </w:tcPr>
          <w:p w14:paraId="3002B547" w14:textId="07AD5D82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72F128AD" w14:textId="069C541C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28B2646B" w14:textId="365363C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7B77" w14:paraId="44FBE5E7" w14:textId="77777777" w:rsidTr="00AC087F">
        <w:tc>
          <w:tcPr>
            <w:tcW w:w="594" w:type="dxa"/>
          </w:tcPr>
          <w:p w14:paraId="7F031939" w14:textId="3D2E4017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9BB" w14:textId="509967B7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Типы  задач на движение</w:t>
            </w:r>
          </w:p>
        </w:tc>
        <w:tc>
          <w:tcPr>
            <w:tcW w:w="992" w:type="dxa"/>
          </w:tcPr>
          <w:p w14:paraId="4B0FA5AC" w14:textId="20E8ECEA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253900D" w14:textId="3828A111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4ACA1106" w14:textId="09B7CAB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D7B77" w14:paraId="0D9EBB47" w14:textId="77777777" w:rsidTr="00AC087F">
        <w:tc>
          <w:tcPr>
            <w:tcW w:w="594" w:type="dxa"/>
          </w:tcPr>
          <w:p w14:paraId="0EAF96C7" w14:textId="325D8454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B31" w14:textId="282CBFB5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Задачи «на «сухопутное» движение»</w:t>
            </w:r>
          </w:p>
        </w:tc>
        <w:tc>
          <w:tcPr>
            <w:tcW w:w="992" w:type="dxa"/>
          </w:tcPr>
          <w:p w14:paraId="5E12016F" w14:textId="22D598B0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73CDE6B9" w14:textId="6AE98C06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3D1945FC" w14:textId="1CADBA71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D7B77" w14:paraId="1D629A7C" w14:textId="77777777" w:rsidTr="00AC087F">
        <w:tc>
          <w:tcPr>
            <w:tcW w:w="594" w:type="dxa"/>
          </w:tcPr>
          <w:p w14:paraId="1D834765" w14:textId="48AA596A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B4CC" w14:textId="57C34FA1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Задачи «на движение по реке»</w:t>
            </w:r>
          </w:p>
        </w:tc>
        <w:tc>
          <w:tcPr>
            <w:tcW w:w="992" w:type="dxa"/>
          </w:tcPr>
          <w:p w14:paraId="2962DE69" w14:textId="774F5CF2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0FB35FD" w14:textId="4FD6490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14:paraId="50530E90" w14:textId="6ABD8D47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D7B77" w14:paraId="1B8E5E07" w14:textId="77777777" w:rsidTr="00AC087F">
        <w:tc>
          <w:tcPr>
            <w:tcW w:w="594" w:type="dxa"/>
          </w:tcPr>
          <w:p w14:paraId="6ACD374C" w14:textId="4A351B9D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DE9" w14:textId="7AD2BB43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Задачи на круговое движение</w:t>
            </w:r>
          </w:p>
        </w:tc>
        <w:tc>
          <w:tcPr>
            <w:tcW w:w="992" w:type="dxa"/>
          </w:tcPr>
          <w:p w14:paraId="7752A4DC" w14:textId="3AAD94EB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88B775F" w14:textId="04E1CBEA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596F3D45" w14:textId="655891CB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D7B77" w14:paraId="0CC39867" w14:textId="77777777" w:rsidTr="00AC087F">
        <w:tc>
          <w:tcPr>
            <w:tcW w:w="594" w:type="dxa"/>
          </w:tcPr>
          <w:p w14:paraId="3FBA03D7" w14:textId="72712349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2C04" w14:textId="0166E923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Задачи «на конкретную работу»</w:t>
            </w:r>
          </w:p>
        </w:tc>
        <w:tc>
          <w:tcPr>
            <w:tcW w:w="992" w:type="dxa"/>
          </w:tcPr>
          <w:p w14:paraId="45CF7849" w14:textId="3036CF84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3465266" w14:textId="11DE0505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7BD3F0A3" w14:textId="0D73565A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D7B77" w14:paraId="719ADC9D" w14:textId="77777777" w:rsidTr="00AC087F">
        <w:tc>
          <w:tcPr>
            <w:tcW w:w="594" w:type="dxa"/>
          </w:tcPr>
          <w:p w14:paraId="3E1226F9" w14:textId="79638BC5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FA8B" w14:textId="640A977D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Задачи «на абстрактную работу»</w:t>
            </w:r>
          </w:p>
        </w:tc>
        <w:tc>
          <w:tcPr>
            <w:tcW w:w="992" w:type="dxa"/>
          </w:tcPr>
          <w:p w14:paraId="6B3197C9" w14:textId="41C3D41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898EC6F" w14:textId="1CC483C1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4DB34640" w14:textId="39FF3A69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D7B77" w14:paraId="38B18F41" w14:textId="77777777" w:rsidTr="00AC087F">
        <w:tc>
          <w:tcPr>
            <w:tcW w:w="594" w:type="dxa"/>
          </w:tcPr>
          <w:p w14:paraId="7D1C93C3" w14:textId="7AF60644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8BD0" w14:textId="056283F6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Типы задач на проценты</w:t>
            </w:r>
          </w:p>
        </w:tc>
        <w:tc>
          <w:tcPr>
            <w:tcW w:w="992" w:type="dxa"/>
          </w:tcPr>
          <w:p w14:paraId="3BC97AA9" w14:textId="3E5493AB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B7385E7" w14:textId="0F70A9EF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59E4C6F5" w14:textId="7033FCDB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D7B77" w14:paraId="7B178D01" w14:textId="77777777" w:rsidTr="00AC087F">
        <w:tc>
          <w:tcPr>
            <w:tcW w:w="594" w:type="dxa"/>
          </w:tcPr>
          <w:p w14:paraId="3D304D2A" w14:textId="4B5B48BA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2B4A" w14:textId="2F6D2260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Задачи на концентрацию</w:t>
            </w:r>
          </w:p>
        </w:tc>
        <w:tc>
          <w:tcPr>
            <w:tcW w:w="992" w:type="dxa"/>
          </w:tcPr>
          <w:p w14:paraId="71425FFD" w14:textId="4DB1E1C9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A697043" w14:textId="15783EE5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14:paraId="5A048963" w14:textId="411188D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D7B77" w14:paraId="2AE34514" w14:textId="77777777" w:rsidTr="00AC087F">
        <w:tc>
          <w:tcPr>
            <w:tcW w:w="594" w:type="dxa"/>
          </w:tcPr>
          <w:p w14:paraId="68DA199F" w14:textId="4B53C944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560" w14:textId="08CC8496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на процентное отношение</w:t>
            </w:r>
          </w:p>
        </w:tc>
        <w:tc>
          <w:tcPr>
            <w:tcW w:w="992" w:type="dxa"/>
          </w:tcPr>
          <w:p w14:paraId="6841BAD4" w14:textId="3C2FAD9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CA957BE" w14:textId="58BC96E5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14:paraId="4797F01C" w14:textId="55F5BEC2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D7B77" w14:paraId="2968BEF9" w14:textId="77777777" w:rsidTr="00AC087F">
        <w:tc>
          <w:tcPr>
            <w:tcW w:w="594" w:type="dxa"/>
          </w:tcPr>
          <w:p w14:paraId="41BCC7B5" w14:textId="536F6D15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50F6" w14:textId="29071B73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из</w:t>
            </w:r>
            <w:r w:rsidRPr="005D7B77">
              <w:rPr>
                <w:rFonts w:ascii="Tahoma" w:eastAsia="Times New Roman" w:hAnsi="Tahoma" w:cs="Tahoma"/>
                <w:i/>
                <w:iCs/>
                <w:color w:val="464646"/>
                <w:sz w:val="28"/>
                <w:szCs w:val="28"/>
                <w:lang w:eastAsia="ru-RU"/>
              </w:rPr>
              <w:t xml:space="preserve"> </w:t>
            </w:r>
            <w:r w:rsidRPr="005D7B77">
              <w:rPr>
                <w:rFonts w:ascii="Times New Roman" w:eastAsia="Times New Roman" w:hAnsi="Times New Roman"/>
                <w:iCs/>
                <w:color w:val="464646"/>
                <w:sz w:val="28"/>
                <w:szCs w:val="28"/>
                <w:lang w:eastAsia="ru-RU"/>
              </w:rPr>
              <w:t>прикладной математики</w:t>
            </w:r>
          </w:p>
        </w:tc>
        <w:tc>
          <w:tcPr>
            <w:tcW w:w="992" w:type="dxa"/>
          </w:tcPr>
          <w:p w14:paraId="5E9C978D" w14:textId="0C2458D3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386EE02E" w14:textId="4FA40413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14:paraId="109B1B08" w14:textId="623D2072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D7B77" w14:paraId="42A40A17" w14:textId="77777777" w:rsidTr="00AC087F">
        <w:tc>
          <w:tcPr>
            <w:tcW w:w="594" w:type="dxa"/>
          </w:tcPr>
          <w:p w14:paraId="28B672BD" w14:textId="6BCBE216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 w:rsidRPr="005D7B7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826A" w14:textId="10B4E405" w:rsidR="005D7B77" w:rsidRPr="005D7B77" w:rsidRDefault="005D7B77" w:rsidP="005D7B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7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с геометрическим содержанием</w:t>
            </w:r>
          </w:p>
        </w:tc>
        <w:tc>
          <w:tcPr>
            <w:tcW w:w="992" w:type="dxa"/>
          </w:tcPr>
          <w:p w14:paraId="4A0420D5" w14:textId="65D6C0B7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B6C5CD4" w14:textId="5E12A38F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14:paraId="2731F580" w14:textId="0C197F3E" w:rsidR="005D7B77" w:rsidRPr="005D7B77" w:rsidRDefault="005D7B77" w:rsidP="005D7B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14:paraId="43D318CC" w14:textId="77777777" w:rsidR="00D35633" w:rsidRDefault="00D35633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638008" w14:textId="57B43FA6" w:rsidR="007E62BD" w:rsidRPr="00512D6F" w:rsidRDefault="007E62BD" w:rsidP="00512D6F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12D6F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60ACBB13" w14:textId="086B768F" w:rsidR="005D7B77" w:rsidRPr="0071225B" w:rsidRDefault="005D7B77" w:rsidP="00712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Вводное занятие. Понятие текстовой задачи.</w:t>
      </w:r>
    </w:p>
    <w:p w14:paraId="5D91B30C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понятие текстовой задачи</w:t>
      </w:r>
    </w:p>
    <w:p w14:paraId="398EC9D2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история использования текстовых задач в России</w:t>
      </w:r>
    </w:p>
    <w:p w14:paraId="35E15DCC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этапы решения текстовой задачи.</w:t>
      </w:r>
    </w:p>
    <w:p w14:paraId="21D83327" w14:textId="12910636" w:rsid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наглядные образы как средство решения математических задач</w:t>
      </w:r>
    </w:p>
    <w:p w14:paraId="60A80BAC" w14:textId="29D4BF52" w:rsidR="00487DE5" w:rsidRDefault="00487DE5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1BC6D9A" w14:textId="77777777" w:rsidR="00487DE5" w:rsidRPr="005D7B77" w:rsidRDefault="00487DE5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E2F230D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рисунки, схемы, таблицы, чертежи при решении задач</w:t>
      </w:r>
    </w:p>
    <w:p w14:paraId="7160994A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арифметический и алгебраический способы решения текстовой задачи</w:t>
      </w:r>
    </w:p>
    <w:p w14:paraId="21E5978F" w14:textId="60EDF5DF" w:rsidR="005D7B77" w:rsidRPr="0071225B" w:rsidRDefault="005D7B77" w:rsidP="00712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Типы текстовых задач. Алгоритм решения текстовых задач.</w:t>
      </w:r>
    </w:p>
    <w:p w14:paraId="7FF3FD2C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 этапы математического моделирования</w:t>
      </w:r>
    </w:p>
    <w:p w14:paraId="4E4471FA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этапы решения задач</w:t>
      </w:r>
    </w:p>
    <w:p w14:paraId="32D55A5D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виды текстовых задач</w:t>
      </w:r>
    </w:p>
    <w:p w14:paraId="3DF873C2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арифметический и алгебраический способы решения текстовой задачи</w:t>
      </w:r>
    </w:p>
    <w:p w14:paraId="7F7DA85F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понятие о математическом моделировании.</w:t>
      </w:r>
    </w:p>
    <w:p w14:paraId="12B14EFB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алгоритм решения текстовых задач</w:t>
      </w:r>
    </w:p>
    <w:p w14:paraId="372FC06F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оформление решения задач</w:t>
      </w:r>
    </w:p>
    <w:p w14:paraId="3DF64694" w14:textId="6E79BD8F" w:rsidR="005D7B77" w:rsidRPr="0071225B" w:rsidRDefault="005D7B77" w:rsidP="00712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на движение</w:t>
      </w:r>
    </w:p>
    <w:p w14:paraId="2BFE76F4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движения навстречу друг другу.</w:t>
      </w:r>
    </w:p>
    <w:p w14:paraId="5C264AA7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движение в одном направлении.</w:t>
      </w:r>
    </w:p>
    <w:p w14:paraId="440AC49B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движение в противоположных направлениях из одной точки.</w:t>
      </w:r>
    </w:p>
    <w:p w14:paraId="6C254346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движение по реке.</w:t>
      </w:r>
    </w:p>
    <w:p w14:paraId="6C92D3E1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движение по кольцевым дорогам.</w:t>
      </w:r>
    </w:p>
    <w:p w14:paraId="57D75DE4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относительность движения.</w:t>
      </w:r>
    </w:p>
    <w:p w14:paraId="7C39D71B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чтение графиков движения и применение их для решения текстовых задач.</w:t>
      </w:r>
    </w:p>
    <w:p w14:paraId="51FE1A7F" w14:textId="3E20A87F" w:rsidR="005D7B77" w:rsidRPr="0071225B" w:rsidRDefault="005D7B77" w:rsidP="00712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на работу</w:t>
      </w:r>
    </w:p>
    <w:p w14:paraId="1C4B655D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понятие работы</w:t>
      </w:r>
    </w:p>
    <w:p w14:paraId="137C517E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понятие производительности</w:t>
      </w:r>
    </w:p>
    <w:p w14:paraId="234F04CC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алгоритм решения задач на работу</w:t>
      </w:r>
    </w:p>
    <w:p w14:paraId="2977DE87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вычисление неизвестного времени работы;</w:t>
      </w:r>
    </w:p>
    <w:p w14:paraId="76A0A167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путь, пройденный движущимися телами, рассматривается как совместная работа;</w:t>
      </w:r>
    </w:p>
    <w:p w14:paraId="0B5CEDBF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 на бассейн, заполняемый одновременно разными трубами.</w:t>
      </w:r>
    </w:p>
    <w:p w14:paraId="07197FA6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задачи, в которых требуется определить объём выполняемой работы</w:t>
      </w:r>
    </w:p>
    <w:p w14:paraId="7842ACD0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задачи, в которых требуется найти производительность труда</w:t>
      </w:r>
    </w:p>
    <w:p w14:paraId="30EC9988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задачи, в которых требуется определить время, затраченное на выполнение предусмотренного объёма работы</w:t>
      </w:r>
    </w:p>
    <w:p w14:paraId="7FCAB485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система задач, подводящих к составной задаче</w:t>
      </w:r>
    </w:p>
    <w:p w14:paraId="1E7C4269" w14:textId="3A36E820" w:rsidR="005D7B77" w:rsidRPr="0071225B" w:rsidRDefault="005D7B77" w:rsidP="00712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на проценты</w:t>
      </w:r>
    </w:p>
    <w:p w14:paraId="200C85CC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понятие процента</w:t>
      </w:r>
    </w:p>
    <w:p w14:paraId="1B7599CF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вводные задачи на доли</w:t>
      </w:r>
    </w:p>
    <w:p w14:paraId="099A649B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 на дроби</w:t>
      </w:r>
    </w:p>
    <w:p w14:paraId="03124FF3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 на пропорции</w:t>
      </w:r>
    </w:p>
    <w:p w14:paraId="7091D53F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процентное отношение</w:t>
      </w:r>
    </w:p>
    <w:p w14:paraId="25AEC608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нахождение числа по его процентам</w:t>
      </w:r>
    </w:p>
    <w:p w14:paraId="3CEFD9ED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типы задач на проценты</w:t>
      </w:r>
    </w:p>
    <w:p w14:paraId="58883BB4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процентные вычисления в жизненных ситуациях ( распродажа, тарифы, штрафы, банковские операции, голосования).</w:t>
      </w:r>
    </w:p>
    <w:p w14:paraId="7D6743BA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примеры решения задач</w:t>
      </w:r>
    </w:p>
    <w:p w14:paraId="7D9E2084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 xml:space="preserve">процентные расчеты на </w:t>
      </w:r>
    </w:p>
    <w:p w14:paraId="36526229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процентные изменения</w:t>
      </w:r>
    </w:p>
    <w:p w14:paraId="118CA2A1" w14:textId="14C58B5C" w:rsid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простой и сложный процентный рост</w:t>
      </w:r>
    </w:p>
    <w:p w14:paraId="797FF6CD" w14:textId="3D2C0105" w:rsidR="00487DE5" w:rsidRDefault="00487DE5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C30020B" w14:textId="77777777" w:rsidR="00487DE5" w:rsidRPr="005D7B77" w:rsidRDefault="00487DE5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B47A4E5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задачи, связанные с изменением цены</w:t>
      </w:r>
    </w:p>
    <w:p w14:paraId="668DDE0C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 о вкладах и займах</w:t>
      </w:r>
    </w:p>
    <w:p w14:paraId="6B8C7209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формула сложных процентов</w:t>
      </w:r>
    </w:p>
    <w:p w14:paraId="05FFB0E5" w14:textId="419501D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6. </w:t>
      </w:r>
      <w:r w:rsid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на процентное отношение, концентрацию</w:t>
      </w:r>
    </w:p>
    <w:p w14:paraId="3D31EAC7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 на смеси и сплавы</w:t>
      </w:r>
    </w:p>
    <w:p w14:paraId="3F08A6DD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основные допущения при решении задач на смеси и сплавы</w:t>
      </w:r>
    </w:p>
    <w:p w14:paraId="49F64C91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задачи, связанные с понятием «концентрация», «процентное содержание»</w:t>
      </w:r>
    </w:p>
    <w:p w14:paraId="08E4402E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объёмная концентрация</w:t>
      </w:r>
    </w:p>
    <w:p w14:paraId="377ECE99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процентное содержание</w:t>
      </w:r>
    </w:p>
    <w:p w14:paraId="16C88BAA" w14:textId="38E4EE41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7. </w:t>
      </w:r>
      <w:r w:rsid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из прикладной математики</w:t>
      </w:r>
    </w:p>
    <w:p w14:paraId="26A2C88F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Математика в физических явлениях</w:t>
      </w:r>
    </w:p>
    <w:p w14:paraId="4DF4DA95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Математика в быту</w:t>
      </w:r>
    </w:p>
    <w:p w14:paraId="45726EA7" w14:textId="77777777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Математика и профессии</w:t>
      </w:r>
    </w:p>
    <w:p w14:paraId="520BE56B" w14:textId="170BC082" w:rsidR="005D7B77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8. </w:t>
      </w:r>
      <w:r w:rsid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с геометрическим содержанием</w:t>
      </w:r>
    </w:p>
    <w:p w14:paraId="224BC8DB" w14:textId="375D72D9" w:rsidR="007E62BD" w:rsidRPr="005D7B77" w:rsidRDefault="005D7B77" w:rsidP="005D7B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•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Треугольники; четырёхугольники; многоугольники; окружности                       9.</w:t>
      </w:r>
      <w:r w:rsid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122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D7B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Итоговое занятие.</w:t>
      </w:r>
    </w:p>
    <w:p w14:paraId="74874EBE" w14:textId="05E4B634" w:rsidR="007E62BD" w:rsidRPr="005D7B77" w:rsidRDefault="007E62BD" w:rsidP="00702431">
      <w:pPr>
        <w:rPr>
          <w:rFonts w:ascii="Times New Roman" w:hAnsi="Times New Roman" w:cs="Times New Roman"/>
          <w:bCs/>
          <w:sz w:val="28"/>
          <w:szCs w:val="28"/>
        </w:rPr>
      </w:pPr>
    </w:p>
    <w:p w14:paraId="250EA7D9" w14:textId="77777777" w:rsidR="00512D6F" w:rsidRDefault="00512D6F" w:rsidP="007E62BD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5376F5" w14:textId="62F7A432" w:rsidR="007E62BD" w:rsidRPr="00512D6F" w:rsidRDefault="007E62BD" w:rsidP="00512D6F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2D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</w:p>
    <w:p w14:paraId="5A078D56" w14:textId="77777777" w:rsidR="007E62BD" w:rsidRPr="0071225B" w:rsidRDefault="007E62BD" w:rsidP="007E62BD">
      <w:pPr>
        <w:autoSpaceDE w:val="0"/>
        <w:autoSpaceDN w:val="0"/>
        <w:adjustRightInd w:val="0"/>
        <w:spacing w:before="113" w:after="0" w:line="220" w:lineRule="atLeast"/>
        <w:ind w:right="-24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71225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ФГОС  </w:t>
      </w:r>
      <w:r w:rsidRPr="0071225B">
        <w:rPr>
          <w:rFonts w:ascii="Times New Roman" w:eastAsia="Calibri" w:hAnsi="Times New Roman" w:cs="TextBookC"/>
          <w:color w:val="000000"/>
          <w:spacing w:val="-2"/>
          <w:sz w:val="28"/>
          <w:szCs w:val="28"/>
          <w:u w:color="000000"/>
        </w:rPr>
        <w:t xml:space="preserve">основного общего образования </w:t>
      </w:r>
      <w:r w:rsidRPr="0071225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устанавливает требования к результатам освоения учебного предмета или курса: личностным, метапредметным, предметным. </w:t>
      </w:r>
    </w:p>
    <w:p w14:paraId="6EC61181" w14:textId="77777777" w:rsidR="007E62BD" w:rsidRPr="0071225B" w:rsidRDefault="007E62BD" w:rsidP="007E62BD">
      <w:pPr>
        <w:spacing w:after="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1225B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Личностные:</w:t>
      </w:r>
    </w:p>
    <w:p w14:paraId="3F9A65F8" w14:textId="77777777" w:rsidR="007E62BD" w:rsidRPr="0071225B" w:rsidRDefault="007E62BD" w:rsidP="007E6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обучающихся будут формироваться:</w:t>
      </w:r>
    </w:p>
    <w:p w14:paraId="2146A859" w14:textId="77777777" w:rsidR="007E62BD" w:rsidRPr="0071225B" w:rsidRDefault="007E62BD" w:rsidP="007E62B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гражданская идентичности: патриотизм, ответственность и долг перед Родиной;</w:t>
      </w:r>
    </w:p>
    <w:p w14:paraId="2EB51C39" w14:textId="77777777" w:rsidR="007E62BD" w:rsidRPr="0071225B" w:rsidRDefault="007E62BD" w:rsidP="007E62BD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учению; готовность и способность к саморазвитию и самообразова</w:t>
      </w: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на основе мотивации к обучению и познанию;</w:t>
      </w:r>
    </w:p>
    <w:p w14:paraId="750891E4" w14:textId="77777777" w:rsidR="007E62BD" w:rsidRPr="0071225B" w:rsidRDefault="007E62BD" w:rsidP="007E62BD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целостное мировоззрение, соответствующего современному уровню развития науки и общественной практики,</w:t>
      </w: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начальные навыки адаптации в динамично изменяющемся мире;</w:t>
      </w:r>
    </w:p>
    <w:p w14:paraId="64D1DA34" w14:textId="77777777" w:rsidR="007E62BD" w:rsidRPr="0071225B" w:rsidRDefault="007E62BD" w:rsidP="007E62BD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осознанное, уважительное и доброжелательное отношение к другому человеку, его мнению и взглядам;</w:t>
      </w:r>
    </w:p>
    <w:p w14:paraId="61ACD8D3" w14:textId="77777777" w:rsidR="007E62BD" w:rsidRPr="0071225B" w:rsidRDefault="007E62BD" w:rsidP="007E62BD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нормы и правила поведения;</w:t>
      </w:r>
    </w:p>
    <w:p w14:paraId="3F0711FC" w14:textId="77777777" w:rsidR="007E62BD" w:rsidRPr="0071225B" w:rsidRDefault="007E62BD" w:rsidP="007E62B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решении моральных проблем на основе личностного выбора, нравственные чувства и нравственное поведение, осознанное и ответственное отношения к собственным поступкам;</w:t>
      </w:r>
    </w:p>
    <w:p w14:paraId="0D49C9A4" w14:textId="77777777" w:rsidR="007E62BD" w:rsidRPr="0071225B" w:rsidRDefault="007E62BD" w:rsidP="007E62B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  деятельности;</w:t>
      </w:r>
    </w:p>
    <w:p w14:paraId="62C94AEE" w14:textId="77777777" w:rsidR="007E62BD" w:rsidRPr="0071225B" w:rsidRDefault="007E62BD" w:rsidP="007E62B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здоровью и безопасному образу жизни, к семье;</w:t>
      </w:r>
    </w:p>
    <w:p w14:paraId="5F4C68B2" w14:textId="77777777" w:rsidR="007E62BD" w:rsidRPr="0071225B" w:rsidRDefault="007E62BD" w:rsidP="007E62B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культура и эстетическое сознание.</w:t>
      </w:r>
    </w:p>
    <w:p w14:paraId="69BE1E29" w14:textId="77777777" w:rsidR="00487DE5" w:rsidRDefault="00487DE5" w:rsidP="007E6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83A25F2" w14:textId="77777777" w:rsidR="00487DE5" w:rsidRDefault="00487DE5" w:rsidP="007E6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E84B621" w14:textId="77777777" w:rsidR="00487DE5" w:rsidRDefault="00487DE5" w:rsidP="007E6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1596582" w14:textId="39CE6851" w:rsidR="007E62BD" w:rsidRPr="0071225B" w:rsidRDefault="007E62BD" w:rsidP="007E6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Метапредметные:</w:t>
      </w:r>
    </w:p>
    <w:p w14:paraId="2D97F4D5" w14:textId="77777777" w:rsidR="007E62BD" w:rsidRPr="0071225B" w:rsidRDefault="007E62BD" w:rsidP="007E6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 результатом изучения курса является формирование универсальных учебных действий(УУД).</w:t>
      </w:r>
      <w:bookmarkStart w:id="1" w:name="sub_2105"/>
    </w:p>
    <w:bookmarkEnd w:id="1"/>
    <w:p w14:paraId="39986998" w14:textId="77777777" w:rsidR="007E62BD" w:rsidRPr="0071225B" w:rsidRDefault="007E62BD" w:rsidP="007E6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 УУД:</w:t>
      </w:r>
    </w:p>
    <w:p w14:paraId="2717BA5F" w14:textId="77777777" w:rsidR="007E62BD" w:rsidRPr="0071225B" w:rsidRDefault="007E62BD" w:rsidP="007E62BD">
      <w:pPr>
        <w:numPr>
          <w:ilvl w:val="0"/>
          <w:numId w:val="4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определять цель своей учебной деятельности, ставить и формулировать для себя задачи, развивать мотивы и интересы своей познавательной деятельности;</w:t>
      </w:r>
    </w:p>
    <w:p w14:paraId="5455934C" w14:textId="77777777" w:rsidR="007E62BD" w:rsidRPr="0071225B" w:rsidRDefault="007E62BD" w:rsidP="007E62BD">
      <w:pPr>
        <w:numPr>
          <w:ilvl w:val="0"/>
          <w:numId w:val="4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самостоятельно планировать пути достижения целей, выбирать наиболее эффективные способы решения учебных задач;</w:t>
      </w:r>
    </w:p>
    <w:p w14:paraId="72009AB4" w14:textId="77777777" w:rsidR="007E62BD" w:rsidRPr="0071225B" w:rsidRDefault="007E62BD" w:rsidP="007E62BD">
      <w:pPr>
        <w:numPr>
          <w:ilvl w:val="0"/>
          <w:numId w:val="4"/>
        </w:numPr>
        <w:spacing w:before="100" w:beforeAutospacing="1" w:after="100" w:afterAutospacing="1" w:line="240" w:lineRule="auto"/>
        <w:ind w:left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14:paraId="1C3BF244" w14:textId="77777777" w:rsidR="007E62BD" w:rsidRPr="0071225B" w:rsidRDefault="007E62BD" w:rsidP="007E62BD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диалоге с учителем совершенствовать самостоятельно выбранные критерии оценки,</w:t>
      </w:r>
      <w:r w:rsidRPr="00712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давать самооценку своим действиям.</w:t>
      </w:r>
    </w:p>
    <w:p w14:paraId="42C9CC61" w14:textId="77777777" w:rsidR="007E62BD" w:rsidRPr="0071225B" w:rsidRDefault="007E62BD" w:rsidP="007E6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УУД:</w:t>
      </w:r>
    </w:p>
    <w:p w14:paraId="52B28F7C" w14:textId="77777777" w:rsidR="007E62BD" w:rsidRPr="0071225B" w:rsidRDefault="007E62BD" w:rsidP="007E62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14:paraId="2737779E" w14:textId="77777777" w:rsidR="007E62BD" w:rsidRPr="0071225B" w:rsidRDefault="007E62BD" w:rsidP="007E62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5F4ADA3" w14:textId="77777777" w:rsidR="007E62BD" w:rsidRPr="0071225B" w:rsidRDefault="007E62BD" w:rsidP="007E62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ориентироваться в учебном тексте: уметь передавать содержание текста задачи в сжатом, выборочном или развёрнутом виде;</w:t>
      </w:r>
    </w:p>
    <w:p w14:paraId="66B5F365" w14:textId="77777777" w:rsidR="007E62BD" w:rsidRPr="0071225B" w:rsidRDefault="007E62BD" w:rsidP="007E62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наблюдение и учебный эксперимент под руководством учителя;</w:t>
      </w:r>
    </w:p>
    <w:p w14:paraId="6D4757D5" w14:textId="77777777" w:rsidR="007E62BD" w:rsidRPr="0071225B" w:rsidRDefault="007E62BD" w:rsidP="007E62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</w:t>
      </w:r>
      <w:r w:rsidRPr="00712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умение отбирать необходимые источники информации среди предложенных учителем, </w:t>
      </w: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14:paraId="65018707" w14:textId="77777777" w:rsidR="007E62BD" w:rsidRPr="0071225B" w:rsidRDefault="007E62BD" w:rsidP="007E62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 преобразовывать модели и схемы для решения учебных и познавательных задач.</w:t>
      </w:r>
    </w:p>
    <w:p w14:paraId="06A6131B" w14:textId="77777777" w:rsidR="007E62BD" w:rsidRPr="0071225B" w:rsidRDefault="007E62BD" w:rsidP="007E6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УУД:</w:t>
      </w:r>
    </w:p>
    <w:p w14:paraId="2C379414" w14:textId="77777777" w:rsidR="007E62BD" w:rsidRPr="0071225B" w:rsidRDefault="007E62BD" w:rsidP="007E62B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</w:t>
      </w:r>
    </w:p>
    <w:p w14:paraId="6B388F9E" w14:textId="77777777" w:rsidR="007E62BD" w:rsidRPr="0071225B" w:rsidRDefault="007E62BD" w:rsidP="007E62B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Pr="00712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участвовать в диалоге; слушать и понимать других, высказывать свою точку зрения на события, поступки; </w:t>
      </w: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дискуссии уметь выдвинуть аргументы и контраргументы;</w:t>
      </w:r>
    </w:p>
    <w:p w14:paraId="73EA7DC2" w14:textId="77777777" w:rsidR="007E62BD" w:rsidRPr="0071225B" w:rsidRDefault="007E62BD" w:rsidP="007E62BD">
      <w:pPr>
        <w:numPr>
          <w:ilvl w:val="0"/>
          <w:numId w:val="6"/>
        </w:numPr>
        <w:spacing w:before="100" w:beforeAutospacing="1" w:after="100" w:afterAutospacing="1" w:line="240" w:lineRule="auto"/>
        <w:ind w:left="284" w:hanging="21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критично относиться к своему мнению, с достоинством признавать ошибочность своего мнения и корректировать его;</w:t>
      </w:r>
    </w:p>
    <w:p w14:paraId="05E761E8" w14:textId="044BED81" w:rsidR="007E62BD" w:rsidRPr="00487DE5" w:rsidRDefault="007E62BD" w:rsidP="007E62BD">
      <w:pPr>
        <w:numPr>
          <w:ilvl w:val="0"/>
          <w:numId w:val="6"/>
        </w:numPr>
        <w:spacing w:before="100" w:beforeAutospacing="1" w:after="100" w:afterAutospacing="1" w:line="240" w:lineRule="auto"/>
        <w:ind w:left="284" w:hanging="21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14:paraId="6FE31559" w14:textId="75B6ECF7" w:rsidR="00487DE5" w:rsidRDefault="00487DE5" w:rsidP="00487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DC6D4" w14:textId="77777777" w:rsidR="00487DE5" w:rsidRPr="0071225B" w:rsidRDefault="00487DE5" w:rsidP="00487DE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18A3C073" w14:textId="77777777" w:rsidR="007E62BD" w:rsidRPr="0071225B" w:rsidRDefault="007E62BD" w:rsidP="007E62BD">
      <w:pPr>
        <w:numPr>
          <w:ilvl w:val="0"/>
          <w:numId w:val="6"/>
        </w:numPr>
        <w:spacing w:after="0" w:line="240" w:lineRule="auto"/>
        <w:ind w:left="284" w:hanging="21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взглянуть на ситуацию с иной позиции и договариваться с людьми иной позиции.</w:t>
      </w:r>
    </w:p>
    <w:p w14:paraId="5D1AB3F9" w14:textId="77777777" w:rsidR="007E62BD" w:rsidRPr="0071225B" w:rsidRDefault="007E62BD" w:rsidP="007E62B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смысловое чтение, читать вслух и про себя тексты учебников и научно-популярных книг, понимать прочитанное.</w:t>
      </w:r>
    </w:p>
    <w:p w14:paraId="64773A23" w14:textId="77777777" w:rsidR="007E62BD" w:rsidRPr="0071225B" w:rsidRDefault="007E62BD" w:rsidP="007E62BD">
      <w:pPr>
        <w:numPr>
          <w:ilvl w:val="0"/>
          <w:numId w:val="6"/>
        </w:numPr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14:paraId="4CFE3305" w14:textId="77777777" w:rsidR="007E62BD" w:rsidRPr="0071225B" w:rsidRDefault="007E62BD" w:rsidP="007E62BD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21D58A03" w14:textId="1B9C1F12" w:rsidR="007E62BD" w:rsidRPr="0071225B" w:rsidRDefault="007E62BD" w:rsidP="007E62BD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Предметные результаты</w:t>
      </w: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«Математи</w:t>
      </w:r>
      <w:r w:rsidR="00CC198B"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 задачах</w:t>
      </w: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входящего в состав предметной области «Математика», должны обеспечивать успешное обучение на следующей ступени общего образования и отражать:</w:t>
      </w:r>
    </w:p>
    <w:p w14:paraId="181C674A" w14:textId="77777777" w:rsidR="007E62BD" w:rsidRPr="0071225B" w:rsidRDefault="007E62BD" w:rsidP="007E62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14:paraId="14B33F54" w14:textId="77777777" w:rsidR="007E62BD" w:rsidRPr="0071225B" w:rsidRDefault="007E62BD" w:rsidP="007E62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роли математики в развитии России и мира;</w:t>
      </w:r>
    </w:p>
    <w:p w14:paraId="3B912AE5" w14:textId="77777777" w:rsidR="007E62BD" w:rsidRPr="0071225B" w:rsidRDefault="007E62BD" w:rsidP="007E62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14:paraId="4B276191" w14:textId="77777777" w:rsidR="007E62BD" w:rsidRPr="0071225B" w:rsidRDefault="007E62BD" w:rsidP="007E62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позитивного отношения к предмету «математика» в целом и к текстовым задачам в частности.</w:t>
      </w:r>
    </w:p>
    <w:p w14:paraId="40D6D15D" w14:textId="77777777" w:rsidR="007E62BD" w:rsidRPr="0071225B" w:rsidRDefault="007E62BD" w:rsidP="007E62BD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1C0EF437" w14:textId="50DE53C2" w:rsidR="007E62BD" w:rsidRDefault="007E62BD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40266B" w14:textId="440EDB1F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F8FEAB" w14:textId="534EA7C2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869BD1" w14:textId="46144857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27F9EA" w14:textId="7FAB4458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69E8F7" w14:textId="421B3574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DE884C" w14:textId="7C1F8753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977270" w14:textId="2D0E131F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005D56" w14:textId="7909743F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BD8414" w14:textId="5380E262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79B1D4" w14:textId="61A7DEE4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1EB89C" w14:textId="359CDBBD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A6BBCD" w14:textId="607F7D0A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ECD31C" w14:textId="396B90EB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A3669A" w14:textId="0DA41CFB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F8868C" w14:textId="384E9FFF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5CCC49" w14:textId="7215CD68" w:rsidR="00487DE5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75F429" w14:textId="77777777" w:rsidR="00487DE5" w:rsidRPr="007E62BD" w:rsidRDefault="00487DE5" w:rsidP="007E62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3D993C" w14:textId="77777777" w:rsidR="0071225B" w:rsidRDefault="0071225B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A7BCED" w14:textId="77777777" w:rsidR="007E62BD" w:rsidRPr="00E535DF" w:rsidRDefault="007E62BD" w:rsidP="007E62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35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7D079B66" w14:textId="57AD0050" w:rsidR="007E62BD" w:rsidRDefault="007E62BD" w:rsidP="007E62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C19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 указанием количества часов на освоение каждой темы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1409"/>
        <w:gridCol w:w="1562"/>
      </w:tblGrid>
      <w:tr w:rsidR="00CC198B" w:rsidRPr="00CC198B" w14:paraId="6D8DBFFA" w14:textId="77777777" w:rsidTr="00AC087F">
        <w:trPr>
          <w:trHeight w:val="444"/>
        </w:trPr>
        <w:tc>
          <w:tcPr>
            <w:tcW w:w="704" w:type="dxa"/>
            <w:vMerge w:val="restart"/>
          </w:tcPr>
          <w:p w14:paraId="1D44F90A" w14:textId="54B02EFB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</w:t>
            </w:r>
            <w:r w:rsidRPr="00CC19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</w:t>
            </w:r>
            <w:r w:rsidR="0071225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5670" w:type="dxa"/>
            <w:vMerge w:val="restart"/>
          </w:tcPr>
          <w:p w14:paraId="7A12AC87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               Темы занятий</w:t>
            </w:r>
          </w:p>
          <w:p w14:paraId="3971A437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gridSpan w:val="2"/>
          </w:tcPr>
          <w:p w14:paraId="57B59E7B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C198B" w:rsidRPr="00CC198B" w14:paraId="516A8E5A" w14:textId="77777777" w:rsidTr="00AC087F">
        <w:trPr>
          <w:trHeight w:val="312"/>
        </w:trPr>
        <w:tc>
          <w:tcPr>
            <w:tcW w:w="704" w:type="dxa"/>
            <w:vMerge/>
          </w:tcPr>
          <w:p w14:paraId="720ADE37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</w:tcPr>
          <w:p w14:paraId="25FBE2B0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</w:tcPr>
          <w:p w14:paraId="4B343368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По плану</w:t>
            </w:r>
          </w:p>
        </w:tc>
        <w:tc>
          <w:tcPr>
            <w:tcW w:w="1562" w:type="dxa"/>
          </w:tcPr>
          <w:p w14:paraId="2CA502D6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Фактически</w:t>
            </w:r>
          </w:p>
        </w:tc>
      </w:tr>
      <w:tr w:rsidR="00CC198B" w:rsidRPr="00CC198B" w14:paraId="316810D7" w14:textId="77777777" w:rsidTr="00AC087F">
        <w:tc>
          <w:tcPr>
            <w:tcW w:w="704" w:type="dxa"/>
          </w:tcPr>
          <w:p w14:paraId="7FE3FEE3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14:paraId="68B655C1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правилами решения задач</w:t>
            </w:r>
          </w:p>
        </w:tc>
        <w:tc>
          <w:tcPr>
            <w:tcW w:w="1409" w:type="dxa"/>
          </w:tcPr>
          <w:p w14:paraId="3604C0BB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6F6283D2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2BB047A9" w14:textId="77777777" w:rsidTr="00AC087F">
        <w:trPr>
          <w:trHeight w:val="675"/>
        </w:trPr>
        <w:tc>
          <w:tcPr>
            <w:tcW w:w="704" w:type="dxa"/>
          </w:tcPr>
          <w:p w14:paraId="005AE432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14:paraId="39F10EB5" w14:textId="77777777" w:rsidR="00CC198B" w:rsidRPr="00CC198B" w:rsidRDefault="00CC198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198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Рисунки, схемы, таблицы, чертежи при решении задач</w:t>
            </w:r>
          </w:p>
        </w:tc>
        <w:tc>
          <w:tcPr>
            <w:tcW w:w="1409" w:type="dxa"/>
          </w:tcPr>
          <w:p w14:paraId="6FCE069A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DE029CC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03ADC388" w14:textId="77777777" w:rsidTr="00AC087F">
        <w:trPr>
          <w:trHeight w:val="675"/>
        </w:trPr>
        <w:tc>
          <w:tcPr>
            <w:tcW w:w="704" w:type="dxa"/>
          </w:tcPr>
          <w:p w14:paraId="71AAF1A5" w14:textId="26E80D47" w:rsidR="00CC198B" w:rsidRPr="0071225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14:paraId="46052CB2" w14:textId="31ABCD19" w:rsidR="00CC198B" w:rsidRPr="0071225B" w:rsidRDefault="00CC198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Арифметический и алгебраический способы решения текстовой задачи</w:t>
            </w:r>
          </w:p>
        </w:tc>
        <w:tc>
          <w:tcPr>
            <w:tcW w:w="1409" w:type="dxa"/>
          </w:tcPr>
          <w:p w14:paraId="4F9075EA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4087642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25BB1C90" w14:textId="77777777" w:rsidTr="00AC087F">
        <w:trPr>
          <w:trHeight w:val="675"/>
        </w:trPr>
        <w:tc>
          <w:tcPr>
            <w:tcW w:w="704" w:type="dxa"/>
          </w:tcPr>
          <w:p w14:paraId="6107681B" w14:textId="31E83B58" w:rsidR="00A22678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670" w:type="dxa"/>
          </w:tcPr>
          <w:p w14:paraId="534648F1" w14:textId="1EA6A390" w:rsidR="00A22678" w:rsidRPr="00A22678" w:rsidRDefault="00A22678" w:rsidP="00A2267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Типы задач на движение</w:t>
            </w:r>
          </w:p>
          <w:p w14:paraId="7431B271" w14:textId="77777777" w:rsidR="00CC198B" w:rsidRPr="0071225B" w:rsidRDefault="00CC198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</w:tcPr>
          <w:p w14:paraId="319782B3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1C7DEB5D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75D74C5A" w14:textId="77777777" w:rsidTr="0071225B">
        <w:trPr>
          <w:trHeight w:val="619"/>
        </w:trPr>
        <w:tc>
          <w:tcPr>
            <w:tcW w:w="704" w:type="dxa"/>
          </w:tcPr>
          <w:p w14:paraId="225516B2" w14:textId="47904D2D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6-8</w:t>
            </w:r>
          </w:p>
          <w:p w14:paraId="71E5FD31" w14:textId="05ED8F65" w:rsidR="00A22678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F2F2715" w14:textId="2BD89E9B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Движение в одном направлении</w:t>
            </w:r>
          </w:p>
        </w:tc>
        <w:tc>
          <w:tcPr>
            <w:tcW w:w="1409" w:type="dxa"/>
          </w:tcPr>
          <w:p w14:paraId="6EFB01DB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2E83155D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4BBD0E95" w14:textId="77777777" w:rsidTr="00AC087F">
        <w:trPr>
          <w:trHeight w:val="675"/>
        </w:trPr>
        <w:tc>
          <w:tcPr>
            <w:tcW w:w="704" w:type="dxa"/>
          </w:tcPr>
          <w:p w14:paraId="27A0EFD5" w14:textId="6718091A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9-11</w:t>
            </w:r>
          </w:p>
          <w:p w14:paraId="060E3556" w14:textId="20222448" w:rsidR="00A22678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A20E235" w14:textId="05B3C039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Движение в противоположных направлениях из одной точки.</w:t>
            </w:r>
          </w:p>
        </w:tc>
        <w:tc>
          <w:tcPr>
            <w:tcW w:w="1409" w:type="dxa"/>
          </w:tcPr>
          <w:p w14:paraId="0A92ED6A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1AAAD09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3AB40DD1" w14:textId="77777777" w:rsidTr="00AC087F">
        <w:trPr>
          <w:trHeight w:val="675"/>
        </w:trPr>
        <w:tc>
          <w:tcPr>
            <w:tcW w:w="704" w:type="dxa"/>
          </w:tcPr>
          <w:p w14:paraId="7C7B5AD6" w14:textId="24300512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12-14</w:t>
            </w:r>
          </w:p>
        </w:tc>
        <w:tc>
          <w:tcPr>
            <w:tcW w:w="5670" w:type="dxa"/>
          </w:tcPr>
          <w:p w14:paraId="2358BC14" w14:textId="1B14B35C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Движения навстречу друг другу</w:t>
            </w:r>
          </w:p>
        </w:tc>
        <w:tc>
          <w:tcPr>
            <w:tcW w:w="1409" w:type="dxa"/>
          </w:tcPr>
          <w:p w14:paraId="1E341A51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FE2611A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52389AEF" w14:textId="77777777" w:rsidTr="00AC087F">
        <w:trPr>
          <w:trHeight w:val="675"/>
        </w:trPr>
        <w:tc>
          <w:tcPr>
            <w:tcW w:w="704" w:type="dxa"/>
          </w:tcPr>
          <w:p w14:paraId="135948C6" w14:textId="463370CD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15-18</w:t>
            </w:r>
          </w:p>
        </w:tc>
        <w:tc>
          <w:tcPr>
            <w:tcW w:w="5670" w:type="dxa"/>
          </w:tcPr>
          <w:p w14:paraId="63497F63" w14:textId="47D47641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Движение по реке</w:t>
            </w:r>
          </w:p>
        </w:tc>
        <w:tc>
          <w:tcPr>
            <w:tcW w:w="1409" w:type="dxa"/>
          </w:tcPr>
          <w:p w14:paraId="15A8E04B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AB1633C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1F2C680C" w14:textId="77777777" w:rsidTr="00AC087F">
        <w:trPr>
          <w:trHeight w:val="675"/>
        </w:trPr>
        <w:tc>
          <w:tcPr>
            <w:tcW w:w="704" w:type="dxa"/>
          </w:tcPr>
          <w:p w14:paraId="65E26034" w14:textId="749B3379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0" w:type="dxa"/>
          </w:tcPr>
          <w:p w14:paraId="38918F5F" w14:textId="0F9A2BEB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Движение по кольцевым дорогам</w:t>
            </w:r>
          </w:p>
        </w:tc>
        <w:tc>
          <w:tcPr>
            <w:tcW w:w="1409" w:type="dxa"/>
          </w:tcPr>
          <w:p w14:paraId="4335F93E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8A78F2D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7F4B7320" w14:textId="77777777" w:rsidTr="00AC087F">
        <w:trPr>
          <w:trHeight w:val="675"/>
        </w:trPr>
        <w:tc>
          <w:tcPr>
            <w:tcW w:w="704" w:type="dxa"/>
          </w:tcPr>
          <w:p w14:paraId="171A5D32" w14:textId="40135062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0" w:type="dxa"/>
          </w:tcPr>
          <w:p w14:paraId="69760162" w14:textId="18BC1C00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Относительность движения</w:t>
            </w:r>
          </w:p>
        </w:tc>
        <w:tc>
          <w:tcPr>
            <w:tcW w:w="1409" w:type="dxa"/>
          </w:tcPr>
          <w:p w14:paraId="6F1FEB9C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369EA5CD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710FC5E5" w14:textId="77777777" w:rsidTr="00AC087F">
        <w:trPr>
          <w:trHeight w:val="675"/>
        </w:trPr>
        <w:tc>
          <w:tcPr>
            <w:tcW w:w="704" w:type="dxa"/>
          </w:tcPr>
          <w:p w14:paraId="2B6372AF" w14:textId="41A1B6C8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5670" w:type="dxa"/>
          </w:tcPr>
          <w:p w14:paraId="2133686F" w14:textId="3E8EDB19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Чтение графиков движения и применение их для решения текстовых задач.</w:t>
            </w:r>
          </w:p>
        </w:tc>
        <w:tc>
          <w:tcPr>
            <w:tcW w:w="1409" w:type="dxa"/>
          </w:tcPr>
          <w:p w14:paraId="4C3A4164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1EB75B6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32F0D7AE" w14:textId="77777777" w:rsidTr="00AC087F">
        <w:trPr>
          <w:trHeight w:val="675"/>
        </w:trPr>
        <w:tc>
          <w:tcPr>
            <w:tcW w:w="704" w:type="dxa"/>
          </w:tcPr>
          <w:p w14:paraId="0EC90CE7" w14:textId="2CF8C938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0" w:type="dxa"/>
          </w:tcPr>
          <w:p w14:paraId="5200B3B0" w14:textId="2FBC42B2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Понятие работы</w:t>
            </w:r>
          </w:p>
        </w:tc>
        <w:tc>
          <w:tcPr>
            <w:tcW w:w="1409" w:type="dxa"/>
          </w:tcPr>
          <w:p w14:paraId="7FFA427F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3ED600FE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4E56E5C6" w14:textId="77777777" w:rsidTr="00AC087F">
        <w:trPr>
          <w:trHeight w:val="675"/>
        </w:trPr>
        <w:tc>
          <w:tcPr>
            <w:tcW w:w="704" w:type="dxa"/>
          </w:tcPr>
          <w:p w14:paraId="5CC9729C" w14:textId="59F829C5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0" w:type="dxa"/>
          </w:tcPr>
          <w:p w14:paraId="373EA2DD" w14:textId="48C9EB4D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Понятие производительности</w:t>
            </w:r>
          </w:p>
        </w:tc>
        <w:tc>
          <w:tcPr>
            <w:tcW w:w="1409" w:type="dxa"/>
          </w:tcPr>
          <w:p w14:paraId="78FACA1B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8285522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14C661A9" w14:textId="77777777" w:rsidTr="00AC087F">
        <w:trPr>
          <w:trHeight w:val="675"/>
        </w:trPr>
        <w:tc>
          <w:tcPr>
            <w:tcW w:w="704" w:type="dxa"/>
          </w:tcPr>
          <w:p w14:paraId="347AB00F" w14:textId="2AAFCCE4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70" w:type="dxa"/>
          </w:tcPr>
          <w:p w14:paraId="61C0EE89" w14:textId="4A5E572A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Алгоритм решения задач на работу</w:t>
            </w:r>
          </w:p>
        </w:tc>
        <w:tc>
          <w:tcPr>
            <w:tcW w:w="1409" w:type="dxa"/>
          </w:tcPr>
          <w:p w14:paraId="418BFBB9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3244CF03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C198B" w:rsidRPr="00CC198B" w14:paraId="7621D5B5" w14:textId="77777777" w:rsidTr="00AC087F">
        <w:trPr>
          <w:trHeight w:val="675"/>
        </w:trPr>
        <w:tc>
          <w:tcPr>
            <w:tcW w:w="704" w:type="dxa"/>
          </w:tcPr>
          <w:p w14:paraId="7F759623" w14:textId="43DC9ECC" w:rsidR="00CC198B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70" w:type="dxa"/>
          </w:tcPr>
          <w:p w14:paraId="5D0DA816" w14:textId="5B65654D" w:rsidR="00CC198B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неизвестного времени работы</w:t>
            </w:r>
          </w:p>
        </w:tc>
        <w:tc>
          <w:tcPr>
            <w:tcW w:w="1409" w:type="dxa"/>
          </w:tcPr>
          <w:p w14:paraId="6FF63911" w14:textId="77777777" w:rsidR="00CC198B" w:rsidRPr="00CC198B" w:rsidRDefault="00CC198B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53F842A7" w14:textId="77777777" w:rsidR="00CC198B" w:rsidRPr="00CC198B" w:rsidRDefault="00CC198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113BDD8B" w14:textId="77777777" w:rsidTr="00AC087F">
        <w:trPr>
          <w:trHeight w:val="675"/>
        </w:trPr>
        <w:tc>
          <w:tcPr>
            <w:tcW w:w="704" w:type="dxa"/>
          </w:tcPr>
          <w:p w14:paraId="6B1A2D9C" w14:textId="716388A1" w:rsidR="00A22678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70" w:type="dxa"/>
          </w:tcPr>
          <w:p w14:paraId="6654B66D" w14:textId="78311444" w:rsidR="00A22678" w:rsidRPr="0071225B" w:rsidRDefault="00A22678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Путь, пройденный движущимися телами, рассматривается как совместная работа</w:t>
            </w:r>
          </w:p>
        </w:tc>
        <w:tc>
          <w:tcPr>
            <w:tcW w:w="1409" w:type="dxa"/>
          </w:tcPr>
          <w:p w14:paraId="5AE75E12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910B6A5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487DE5" w:rsidRPr="00CC198B" w14:paraId="23BBE810" w14:textId="77777777" w:rsidTr="00AC087F">
        <w:trPr>
          <w:trHeight w:val="675"/>
        </w:trPr>
        <w:tc>
          <w:tcPr>
            <w:tcW w:w="704" w:type="dxa"/>
          </w:tcPr>
          <w:p w14:paraId="12739382" w14:textId="77777777" w:rsidR="00487DE5" w:rsidRDefault="00487DE5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5902B52" w14:textId="7AC27E48" w:rsidR="00487DE5" w:rsidRPr="0071225B" w:rsidRDefault="00487DE5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6DA8A36" w14:textId="77777777" w:rsidR="00487DE5" w:rsidRPr="0071225B" w:rsidRDefault="00487DE5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</w:tcPr>
          <w:p w14:paraId="08F4ED8C" w14:textId="77777777" w:rsidR="00487DE5" w:rsidRPr="00CC198B" w:rsidRDefault="00487DE5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3749C29E" w14:textId="77777777" w:rsidR="00487DE5" w:rsidRPr="00CC198B" w:rsidRDefault="00487DE5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4DBF128D" w14:textId="77777777" w:rsidTr="00AC087F">
        <w:trPr>
          <w:trHeight w:val="675"/>
        </w:trPr>
        <w:tc>
          <w:tcPr>
            <w:tcW w:w="704" w:type="dxa"/>
          </w:tcPr>
          <w:p w14:paraId="7607E3E3" w14:textId="6B1CAD9C" w:rsidR="00A22678" w:rsidRPr="0071225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70" w:type="dxa"/>
          </w:tcPr>
          <w:p w14:paraId="27BE81E3" w14:textId="0E96A619" w:rsidR="00A22678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на бассейн, заполняемый одновременно разными трубами</w:t>
            </w:r>
          </w:p>
        </w:tc>
        <w:tc>
          <w:tcPr>
            <w:tcW w:w="1409" w:type="dxa"/>
          </w:tcPr>
          <w:p w14:paraId="5289B635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81FF9CE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2FF6360D" w14:textId="77777777" w:rsidTr="00AC087F">
        <w:trPr>
          <w:trHeight w:val="675"/>
        </w:trPr>
        <w:tc>
          <w:tcPr>
            <w:tcW w:w="704" w:type="dxa"/>
          </w:tcPr>
          <w:p w14:paraId="54DFAE08" w14:textId="662BF326" w:rsidR="00A22678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0" w:type="dxa"/>
          </w:tcPr>
          <w:p w14:paraId="2424563B" w14:textId="467B9E1C" w:rsidR="00A22678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Задачи, в которых требуется определить объём выполняемой работы</w:t>
            </w:r>
          </w:p>
        </w:tc>
        <w:tc>
          <w:tcPr>
            <w:tcW w:w="1409" w:type="dxa"/>
          </w:tcPr>
          <w:p w14:paraId="210CC970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298836A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0924910D" w14:textId="77777777" w:rsidTr="00AC087F">
        <w:trPr>
          <w:trHeight w:val="675"/>
        </w:trPr>
        <w:tc>
          <w:tcPr>
            <w:tcW w:w="704" w:type="dxa"/>
          </w:tcPr>
          <w:p w14:paraId="496E783B" w14:textId="3FF1F6F6" w:rsidR="00A22678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5670" w:type="dxa"/>
          </w:tcPr>
          <w:p w14:paraId="2E0745FA" w14:textId="4414D6D1" w:rsidR="00A22678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Задачи, в которых требуется найти производительность труда</w:t>
            </w:r>
          </w:p>
        </w:tc>
        <w:tc>
          <w:tcPr>
            <w:tcW w:w="1409" w:type="dxa"/>
          </w:tcPr>
          <w:p w14:paraId="681459CA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6FC58FA5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369F5430" w14:textId="77777777" w:rsidTr="00AC087F">
        <w:trPr>
          <w:trHeight w:val="675"/>
        </w:trPr>
        <w:tc>
          <w:tcPr>
            <w:tcW w:w="704" w:type="dxa"/>
          </w:tcPr>
          <w:p w14:paraId="49D44A37" w14:textId="723D6D88" w:rsidR="00A22678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70" w:type="dxa"/>
          </w:tcPr>
          <w:p w14:paraId="702FF0D3" w14:textId="14C8B548" w:rsidR="00A22678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Задачи, в которых требуется определить время, затраченное на выполнение предусмотренного объёма работы</w:t>
            </w:r>
          </w:p>
        </w:tc>
        <w:tc>
          <w:tcPr>
            <w:tcW w:w="1409" w:type="dxa"/>
          </w:tcPr>
          <w:p w14:paraId="7A36CE7A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239C1A07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0607F1FC" w14:textId="77777777" w:rsidTr="00AC087F">
        <w:trPr>
          <w:trHeight w:val="675"/>
        </w:trPr>
        <w:tc>
          <w:tcPr>
            <w:tcW w:w="704" w:type="dxa"/>
          </w:tcPr>
          <w:p w14:paraId="12061CF9" w14:textId="31B3B43C" w:rsidR="00A22678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5670" w:type="dxa"/>
          </w:tcPr>
          <w:p w14:paraId="0F92412B" w14:textId="2617CD8B" w:rsidR="00A22678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Система задач, подводящих к составной задаче</w:t>
            </w:r>
          </w:p>
        </w:tc>
        <w:tc>
          <w:tcPr>
            <w:tcW w:w="1409" w:type="dxa"/>
          </w:tcPr>
          <w:p w14:paraId="78DAD7BF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E93C560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A22678" w:rsidRPr="00CC198B" w14:paraId="7E90BB70" w14:textId="77777777" w:rsidTr="00AC087F">
        <w:trPr>
          <w:trHeight w:val="675"/>
        </w:trPr>
        <w:tc>
          <w:tcPr>
            <w:tcW w:w="704" w:type="dxa"/>
          </w:tcPr>
          <w:p w14:paraId="3B8DF54A" w14:textId="24323335" w:rsidR="00A22678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670" w:type="dxa"/>
          </w:tcPr>
          <w:p w14:paraId="5007FD43" w14:textId="7D871648" w:rsidR="00A22678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Понятие процента</w:t>
            </w:r>
          </w:p>
        </w:tc>
        <w:tc>
          <w:tcPr>
            <w:tcW w:w="1409" w:type="dxa"/>
          </w:tcPr>
          <w:p w14:paraId="5D8BC3F6" w14:textId="77777777" w:rsidR="00A22678" w:rsidRPr="00CC198B" w:rsidRDefault="00A22678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55E99F4A" w14:textId="77777777" w:rsidR="00A22678" w:rsidRPr="00CC198B" w:rsidRDefault="00A22678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370B8791" w14:textId="77777777" w:rsidTr="00AC087F">
        <w:trPr>
          <w:trHeight w:val="675"/>
        </w:trPr>
        <w:tc>
          <w:tcPr>
            <w:tcW w:w="704" w:type="dxa"/>
          </w:tcPr>
          <w:p w14:paraId="0820A49A" w14:textId="48D88523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670" w:type="dxa"/>
          </w:tcPr>
          <w:p w14:paraId="67576263" w14:textId="7F9A5032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исходного числа по известному проценту от числа</w:t>
            </w:r>
          </w:p>
        </w:tc>
        <w:tc>
          <w:tcPr>
            <w:tcW w:w="1409" w:type="dxa"/>
          </w:tcPr>
          <w:p w14:paraId="1E6663E2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59128880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2E12A0C9" w14:textId="77777777" w:rsidTr="00AC087F">
        <w:trPr>
          <w:trHeight w:val="675"/>
        </w:trPr>
        <w:tc>
          <w:tcPr>
            <w:tcW w:w="704" w:type="dxa"/>
          </w:tcPr>
          <w:p w14:paraId="5769DE8C" w14:textId="688751F8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670" w:type="dxa"/>
          </w:tcPr>
          <w:p w14:paraId="138B77A1" w14:textId="0BF8EE84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процента от заданного числа</w:t>
            </w:r>
          </w:p>
        </w:tc>
        <w:tc>
          <w:tcPr>
            <w:tcW w:w="1409" w:type="dxa"/>
          </w:tcPr>
          <w:p w14:paraId="68791C00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93414E7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7B1C0766" w14:textId="77777777" w:rsidTr="00AC087F">
        <w:trPr>
          <w:trHeight w:val="675"/>
        </w:trPr>
        <w:tc>
          <w:tcPr>
            <w:tcW w:w="704" w:type="dxa"/>
          </w:tcPr>
          <w:p w14:paraId="56A42949" w14:textId="5559FEA3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70" w:type="dxa"/>
          </w:tcPr>
          <w:p w14:paraId="72D0C6BC" w14:textId="24A65515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процентного выражения одного числа от другого</w:t>
            </w:r>
          </w:p>
        </w:tc>
        <w:tc>
          <w:tcPr>
            <w:tcW w:w="1409" w:type="dxa"/>
          </w:tcPr>
          <w:p w14:paraId="4E6505BE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149A3626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65C0DDD6" w14:textId="77777777" w:rsidTr="00AC087F">
        <w:trPr>
          <w:trHeight w:val="675"/>
        </w:trPr>
        <w:tc>
          <w:tcPr>
            <w:tcW w:w="704" w:type="dxa"/>
          </w:tcPr>
          <w:p w14:paraId="6B2EF89B" w14:textId="75D0C993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670" w:type="dxa"/>
          </w:tcPr>
          <w:p w14:paraId="04044A59" w14:textId="48B4CF1F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числа на заданный процент большего или меньшего от исходного числа</w:t>
            </w:r>
          </w:p>
        </w:tc>
        <w:tc>
          <w:tcPr>
            <w:tcW w:w="1409" w:type="dxa"/>
          </w:tcPr>
          <w:p w14:paraId="33A4EB82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58EBB663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682CE75E" w14:textId="77777777" w:rsidTr="00AC087F">
        <w:trPr>
          <w:trHeight w:val="675"/>
        </w:trPr>
        <w:tc>
          <w:tcPr>
            <w:tcW w:w="704" w:type="dxa"/>
          </w:tcPr>
          <w:p w14:paraId="5D7DB2C4" w14:textId="4537B3B2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70" w:type="dxa"/>
          </w:tcPr>
          <w:p w14:paraId="3A40024A" w14:textId="07492ED8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числа по значению числа большего или меньшего от исходного на заданный процент</w:t>
            </w:r>
          </w:p>
        </w:tc>
        <w:tc>
          <w:tcPr>
            <w:tcW w:w="1409" w:type="dxa"/>
          </w:tcPr>
          <w:p w14:paraId="44A498BD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9846BEA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4C8E54BE" w14:textId="77777777" w:rsidTr="00AC087F">
        <w:trPr>
          <w:trHeight w:val="675"/>
        </w:trPr>
        <w:tc>
          <w:tcPr>
            <w:tcW w:w="704" w:type="dxa"/>
          </w:tcPr>
          <w:p w14:paraId="718FFF67" w14:textId="5B35E863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41-42</w:t>
            </w:r>
          </w:p>
        </w:tc>
        <w:tc>
          <w:tcPr>
            <w:tcW w:w="5670" w:type="dxa"/>
          </w:tcPr>
          <w:p w14:paraId="3C460E33" w14:textId="6390E591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сколько процентов одно число больше (меньше) другого числа</w:t>
            </w:r>
          </w:p>
        </w:tc>
        <w:tc>
          <w:tcPr>
            <w:tcW w:w="1409" w:type="dxa"/>
          </w:tcPr>
          <w:p w14:paraId="669B9710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9FF2729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3A9CCE6F" w14:textId="77777777" w:rsidTr="00AC087F">
        <w:trPr>
          <w:trHeight w:val="675"/>
        </w:trPr>
        <w:tc>
          <w:tcPr>
            <w:tcW w:w="704" w:type="dxa"/>
          </w:tcPr>
          <w:p w14:paraId="195463AA" w14:textId="3FE88F66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43-44</w:t>
            </w:r>
          </w:p>
        </w:tc>
        <w:tc>
          <w:tcPr>
            <w:tcW w:w="5670" w:type="dxa"/>
          </w:tcPr>
          <w:p w14:paraId="558040EE" w14:textId="3AB44FC1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на смеси и сплавы</w:t>
            </w:r>
          </w:p>
        </w:tc>
        <w:tc>
          <w:tcPr>
            <w:tcW w:w="1409" w:type="dxa"/>
          </w:tcPr>
          <w:p w14:paraId="3447D1F0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24DB81B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1CCF09A1" w14:textId="77777777" w:rsidTr="00AC087F">
        <w:trPr>
          <w:trHeight w:val="675"/>
        </w:trPr>
        <w:tc>
          <w:tcPr>
            <w:tcW w:w="704" w:type="dxa"/>
          </w:tcPr>
          <w:p w14:paraId="220BFABB" w14:textId="7E81CD98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45-46</w:t>
            </w:r>
          </w:p>
        </w:tc>
        <w:tc>
          <w:tcPr>
            <w:tcW w:w="5670" w:type="dxa"/>
          </w:tcPr>
          <w:p w14:paraId="409E9034" w14:textId="776F1F15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Основные допущения при решении задач на смеси и сплавы</w:t>
            </w:r>
          </w:p>
        </w:tc>
        <w:tc>
          <w:tcPr>
            <w:tcW w:w="1409" w:type="dxa"/>
          </w:tcPr>
          <w:p w14:paraId="1E0F048B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12E0051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3B272953" w14:textId="77777777" w:rsidTr="00AC087F">
        <w:trPr>
          <w:trHeight w:val="675"/>
        </w:trPr>
        <w:tc>
          <w:tcPr>
            <w:tcW w:w="704" w:type="dxa"/>
          </w:tcPr>
          <w:p w14:paraId="1D1B7C86" w14:textId="4B37CA90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47-48</w:t>
            </w:r>
          </w:p>
        </w:tc>
        <w:tc>
          <w:tcPr>
            <w:tcW w:w="5670" w:type="dxa"/>
          </w:tcPr>
          <w:p w14:paraId="4284DD5F" w14:textId="4797DDE8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Задачи, связанные с понятием «концентрация», «процентное содержание»</w:t>
            </w:r>
          </w:p>
        </w:tc>
        <w:tc>
          <w:tcPr>
            <w:tcW w:w="1409" w:type="dxa"/>
          </w:tcPr>
          <w:p w14:paraId="7E2D644B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2E6D88D5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269AA3E4" w14:textId="77777777" w:rsidTr="00AC087F">
        <w:trPr>
          <w:trHeight w:val="675"/>
        </w:trPr>
        <w:tc>
          <w:tcPr>
            <w:tcW w:w="704" w:type="dxa"/>
          </w:tcPr>
          <w:p w14:paraId="653DEA7D" w14:textId="1B9E1D3B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5670" w:type="dxa"/>
          </w:tcPr>
          <w:p w14:paraId="1359A484" w14:textId="5E8DACAE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Объёмная концентрация</w:t>
            </w:r>
          </w:p>
        </w:tc>
        <w:tc>
          <w:tcPr>
            <w:tcW w:w="1409" w:type="dxa"/>
          </w:tcPr>
          <w:p w14:paraId="71090D07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345C4C6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2F462671" w14:textId="77777777" w:rsidTr="00AC087F">
        <w:trPr>
          <w:trHeight w:val="675"/>
        </w:trPr>
        <w:tc>
          <w:tcPr>
            <w:tcW w:w="704" w:type="dxa"/>
          </w:tcPr>
          <w:p w14:paraId="63CC79F3" w14:textId="6C8F9048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51-52</w:t>
            </w:r>
          </w:p>
        </w:tc>
        <w:tc>
          <w:tcPr>
            <w:tcW w:w="5670" w:type="dxa"/>
          </w:tcPr>
          <w:p w14:paraId="366F55AA" w14:textId="5759A824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Процентное содержание</w:t>
            </w:r>
          </w:p>
        </w:tc>
        <w:tc>
          <w:tcPr>
            <w:tcW w:w="1409" w:type="dxa"/>
          </w:tcPr>
          <w:p w14:paraId="6836344C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028123C6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4DF2A2CA" w14:textId="77777777" w:rsidTr="00AC087F">
        <w:trPr>
          <w:trHeight w:val="675"/>
        </w:trPr>
        <w:tc>
          <w:tcPr>
            <w:tcW w:w="704" w:type="dxa"/>
          </w:tcPr>
          <w:p w14:paraId="36632F84" w14:textId="2574E1F6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53-55</w:t>
            </w:r>
          </w:p>
        </w:tc>
        <w:tc>
          <w:tcPr>
            <w:tcW w:w="5670" w:type="dxa"/>
          </w:tcPr>
          <w:p w14:paraId="16229FD1" w14:textId="1530CD8C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Формула сложных процентов</w:t>
            </w:r>
          </w:p>
        </w:tc>
        <w:tc>
          <w:tcPr>
            <w:tcW w:w="1409" w:type="dxa"/>
          </w:tcPr>
          <w:p w14:paraId="4959C5A1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13FF8DE1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12925EAE" w14:textId="77777777" w:rsidTr="00AC087F">
        <w:trPr>
          <w:trHeight w:val="675"/>
        </w:trPr>
        <w:tc>
          <w:tcPr>
            <w:tcW w:w="704" w:type="dxa"/>
          </w:tcPr>
          <w:p w14:paraId="48EE3C7B" w14:textId="49696C59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56-57</w:t>
            </w:r>
          </w:p>
        </w:tc>
        <w:tc>
          <w:tcPr>
            <w:tcW w:w="5670" w:type="dxa"/>
          </w:tcPr>
          <w:p w14:paraId="76931F16" w14:textId="5E30747F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 в физических явлениях</w:t>
            </w:r>
          </w:p>
        </w:tc>
        <w:tc>
          <w:tcPr>
            <w:tcW w:w="1409" w:type="dxa"/>
          </w:tcPr>
          <w:p w14:paraId="051C781F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3C591063" w14:textId="77777777" w:rsidR="00B229FF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14:paraId="22F1D383" w14:textId="77777777" w:rsidR="00487DE5" w:rsidRDefault="00487DE5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14:paraId="2800AAA0" w14:textId="77777777" w:rsidR="00487DE5" w:rsidRDefault="00487DE5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14:paraId="3038EABF" w14:textId="324BFB9E" w:rsidR="00487DE5" w:rsidRPr="00CC198B" w:rsidRDefault="00487DE5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1C7F2C3A" w14:textId="77777777" w:rsidTr="00AC087F">
        <w:trPr>
          <w:trHeight w:val="675"/>
        </w:trPr>
        <w:tc>
          <w:tcPr>
            <w:tcW w:w="704" w:type="dxa"/>
          </w:tcPr>
          <w:p w14:paraId="5CB12557" w14:textId="53792D0A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58-59</w:t>
            </w:r>
          </w:p>
        </w:tc>
        <w:tc>
          <w:tcPr>
            <w:tcW w:w="5670" w:type="dxa"/>
          </w:tcPr>
          <w:p w14:paraId="12F25259" w14:textId="50CF3123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 в быту</w:t>
            </w:r>
          </w:p>
        </w:tc>
        <w:tc>
          <w:tcPr>
            <w:tcW w:w="1409" w:type="dxa"/>
          </w:tcPr>
          <w:p w14:paraId="754DEEB4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9CB6F71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7BB672A4" w14:textId="77777777" w:rsidTr="00AC087F">
        <w:trPr>
          <w:trHeight w:val="675"/>
        </w:trPr>
        <w:tc>
          <w:tcPr>
            <w:tcW w:w="704" w:type="dxa"/>
          </w:tcPr>
          <w:p w14:paraId="179130B1" w14:textId="038998D7" w:rsidR="00B229FF" w:rsidRPr="0071225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60-61</w:t>
            </w:r>
          </w:p>
        </w:tc>
        <w:tc>
          <w:tcPr>
            <w:tcW w:w="5670" w:type="dxa"/>
          </w:tcPr>
          <w:p w14:paraId="3805A32F" w14:textId="0217D6C3" w:rsidR="00B229FF" w:rsidRPr="0071225B" w:rsidRDefault="00B229FF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 и профессии</w:t>
            </w:r>
          </w:p>
        </w:tc>
        <w:tc>
          <w:tcPr>
            <w:tcW w:w="1409" w:type="dxa"/>
          </w:tcPr>
          <w:p w14:paraId="4B521458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26E35EBE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47C3794B" w14:textId="77777777" w:rsidTr="00AC087F">
        <w:trPr>
          <w:trHeight w:val="675"/>
        </w:trPr>
        <w:tc>
          <w:tcPr>
            <w:tcW w:w="704" w:type="dxa"/>
          </w:tcPr>
          <w:p w14:paraId="39336C60" w14:textId="2EE8AAFA" w:rsidR="00B229FF" w:rsidRPr="0071225B" w:rsidRDefault="0071225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670" w:type="dxa"/>
          </w:tcPr>
          <w:p w14:paraId="04D1768C" w14:textId="3E0378F8" w:rsidR="00B229FF" w:rsidRPr="0071225B" w:rsidRDefault="0071225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с треугольниками</w:t>
            </w:r>
          </w:p>
        </w:tc>
        <w:tc>
          <w:tcPr>
            <w:tcW w:w="1409" w:type="dxa"/>
          </w:tcPr>
          <w:p w14:paraId="72BD79E6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69FA70BA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6F085119" w14:textId="77777777" w:rsidTr="00AC087F">
        <w:trPr>
          <w:trHeight w:val="675"/>
        </w:trPr>
        <w:tc>
          <w:tcPr>
            <w:tcW w:w="704" w:type="dxa"/>
          </w:tcPr>
          <w:p w14:paraId="11BB0F75" w14:textId="5F9A4752" w:rsidR="00B229FF" w:rsidRPr="0071225B" w:rsidRDefault="0071225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670" w:type="dxa"/>
          </w:tcPr>
          <w:p w14:paraId="504CA41D" w14:textId="0870D744" w:rsidR="00B229FF" w:rsidRPr="0071225B" w:rsidRDefault="0071225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с четырёхугольниками</w:t>
            </w:r>
          </w:p>
        </w:tc>
        <w:tc>
          <w:tcPr>
            <w:tcW w:w="1409" w:type="dxa"/>
          </w:tcPr>
          <w:p w14:paraId="2740D79C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7D9C44CC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76089849" w14:textId="77777777" w:rsidTr="00AC087F">
        <w:trPr>
          <w:trHeight w:val="675"/>
        </w:trPr>
        <w:tc>
          <w:tcPr>
            <w:tcW w:w="704" w:type="dxa"/>
          </w:tcPr>
          <w:p w14:paraId="197A973E" w14:textId="52B7D664" w:rsidR="00B229FF" w:rsidRPr="0071225B" w:rsidRDefault="0071225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64-65</w:t>
            </w:r>
          </w:p>
        </w:tc>
        <w:tc>
          <w:tcPr>
            <w:tcW w:w="5670" w:type="dxa"/>
          </w:tcPr>
          <w:p w14:paraId="0F08F673" w14:textId="3C38D1B6" w:rsidR="00B229FF" w:rsidRPr="0071225B" w:rsidRDefault="0071225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с многоугольниками</w:t>
            </w:r>
          </w:p>
        </w:tc>
        <w:tc>
          <w:tcPr>
            <w:tcW w:w="1409" w:type="dxa"/>
          </w:tcPr>
          <w:p w14:paraId="65E353D8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5D147CE7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7D653A8D" w14:textId="77777777" w:rsidTr="00AC087F">
        <w:trPr>
          <w:trHeight w:val="675"/>
        </w:trPr>
        <w:tc>
          <w:tcPr>
            <w:tcW w:w="704" w:type="dxa"/>
          </w:tcPr>
          <w:p w14:paraId="3155C3B7" w14:textId="4374B0A4" w:rsidR="00B229FF" w:rsidRPr="0071225B" w:rsidRDefault="0071225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66-67</w:t>
            </w:r>
          </w:p>
        </w:tc>
        <w:tc>
          <w:tcPr>
            <w:tcW w:w="5670" w:type="dxa"/>
          </w:tcPr>
          <w:p w14:paraId="4242044B" w14:textId="7D982693" w:rsidR="00B229FF" w:rsidRPr="0071225B" w:rsidRDefault="0071225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с окружностями</w:t>
            </w:r>
          </w:p>
        </w:tc>
        <w:tc>
          <w:tcPr>
            <w:tcW w:w="1409" w:type="dxa"/>
          </w:tcPr>
          <w:p w14:paraId="79AB8FA7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45B2F4C6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B229FF" w:rsidRPr="00CC198B" w14:paraId="035F1C6E" w14:textId="77777777" w:rsidTr="00AC087F">
        <w:trPr>
          <w:trHeight w:val="675"/>
        </w:trPr>
        <w:tc>
          <w:tcPr>
            <w:tcW w:w="704" w:type="dxa"/>
          </w:tcPr>
          <w:p w14:paraId="07AF3794" w14:textId="7150C093" w:rsidR="00B229FF" w:rsidRPr="0071225B" w:rsidRDefault="0071225B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670" w:type="dxa"/>
          </w:tcPr>
          <w:p w14:paraId="67F3D1C0" w14:textId="69C2402E" w:rsidR="00B229FF" w:rsidRPr="0071225B" w:rsidRDefault="0071225B" w:rsidP="00CC198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122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09" w:type="dxa"/>
          </w:tcPr>
          <w:p w14:paraId="0FC29A4E" w14:textId="77777777" w:rsidR="00B229FF" w:rsidRPr="00CC198B" w:rsidRDefault="00B229FF" w:rsidP="00CC198B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</w:tcPr>
          <w:p w14:paraId="37A656DD" w14:textId="77777777" w:rsidR="00B229FF" w:rsidRPr="00CC198B" w:rsidRDefault="00B229FF" w:rsidP="00CC198B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22F1EB36" w14:textId="35D92A8B" w:rsidR="00CC198B" w:rsidRDefault="00CC198B" w:rsidP="007E62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796B3E" w14:textId="061F0244" w:rsidR="009A78C2" w:rsidRDefault="009A78C2" w:rsidP="007024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78C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9A78C2">
        <w:rPr>
          <w:rFonts w:ascii="Times New Roman" w:hAnsi="Times New Roman" w:cs="Times New Roman"/>
          <w:b/>
          <w:bCs/>
          <w:sz w:val="28"/>
          <w:szCs w:val="28"/>
        </w:rPr>
        <w:tab/>
        <w:t>Организационно – педагогические условия реализации программы</w:t>
      </w:r>
    </w:p>
    <w:p w14:paraId="4C13DE2B" w14:textId="3778BDB8" w:rsidR="009A78C2" w:rsidRPr="009A78C2" w:rsidRDefault="004F2A48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A78C2" w:rsidRPr="009A78C2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9A78C2" w:rsidRPr="009A78C2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 </w:t>
      </w:r>
    </w:p>
    <w:p w14:paraId="2A4A0FAB" w14:textId="77777777" w:rsidR="009A78C2" w:rsidRPr="009A78C2" w:rsidRDefault="009A78C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9A78C2">
        <w:rPr>
          <w:rFonts w:ascii="Times New Roman" w:hAnsi="Times New Roman" w:cs="Times New Roman"/>
          <w:sz w:val="28"/>
          <w:szCs w:val="28"/>
        </w:rPr>
        <w:t xml:space="preserve">1.  Учебный кабинет, оснащенный столами и стульями; </w:t>
      </w:r>
    </w:p>
    <w:p w14:paraId="55FE9655" w14:textId="5880DFEA" w:rsidR="009A78C2" w:rsidRPr="009A78C2" w:rsidRDefault="009A78C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9A78C2">
        <w:rPr>
          <w:rFonts w:ascii="Times New Roman" w:hAnsi="Times New Roman" w:cs="Times New Roman"/>
          <w:sz w:val="28"/>
          <w:szCs w:val="28"/>
        </w:rPr>
        <w:t xml:space="preserve">2.  Персональный компьютер или ноутбук с предустановленным лицензионным программным обеспечением, включающим операционную систему Windows, офисный пакет приложений Microsoft Office;                                                                                                                                          3. Мультимедийный проектор с проекционным экраном или интерактивная панель. </w:t>
      </w:r>
    </w:p>
    <w:p w14:paraId="54717301" w14:textId="77777777" w:rsidR="0013157E" w:rsidRDefault="009A78C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9A78C2">
        <w:rPr>
          <w:rFonts w:ascii="Times New Roman" w:hAnsi="Times New Roman" w:cs="Times New Roman"/>
          <w:sz w:val="28"/>
          <w:szCs w:val="28"/>
        </w:rPr>
        <w:t>Дидактическое обеспечение:</w:t>
      </w:r>
    </w:p>
    <w:p w14:paraId="76BCDFE2" w14:textId="10934738" w:rsidR="009A78C2" w:rsidRPr="009A78C2" w:rsidRDefault="009A78C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9A78C2">
        <w:rPr>
          <w:rFonts w:ascii="Times New Roman" w:hAnsi="Times New Roman" w:cs="Times New Roman"/>
          <w:sz w:val="28"/>
          <w:szCs w:val="28"/>
        </w:rPr>
        <w:t xml:space="preserve"> -наглядные пособия; -иллюстрационный материал</w:t>
      </w:r>
      <w:r w:rsidR="0013157E">
        <w:rPr>
          <w:rFonts w:ascii="Times New Roman" w:hAnsi="Times New Roman" w:cs="Times New Roman"/>
          <w:sz w:val="28"/>
          <w:szCs w:val="28"/>
        </w:rPr>
        <w:t>;- сборники КИМ.</w:t>
      </w:r>
    </w:p>
    <w:p w14:paraId="413D2E7F" w14:textId="03682492" w:rsidR="009A78C2" w:rsidRPr="009A78C2" w:rsidRDefault="004F2A48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78C2" w:rsidRPr="009A78C2">
        <w:rPr>
          <w:rFonts w:ascii="Times New Roman" w:hAnsi="Times New Roman" w:cs="Times New Roman"/>
          <w:sz w:val="28"/>
          <w:szCs w:val="28"/>
        </w:rPr>
        <w:t xml:space="preserve">.2. Кадровое обеспечение программы </w:t>
      </w:r>
    </w:p>
    <w:p w14:paraId="7CB0971E" w14:textId="78ED0AC6" w:rsidR="009A78C2" w:rsidRPr="009A78C2" w:rsidRDefault="009A78C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9A78C2">
        <w:rPr>
          <w:rFonts w:ascii="Times New Roman" w:hAnsi="Times New Roman" w:cs="Times New Roman"/>
          <w:sz w:val="28"/>
          <w:szCs w:val="28"/>
        </w:rPr>
        <w:t>Программа может быть реализована педагогом дополнительного образования с уровнем образования и квалификации, соответствующим Профессиональному стандарту «Педагог дополнительного образования детей и взрослых»</w:t>
      </w:r>
      <w:r w:rsidR="00392663">
        <w:rPr>
          <w:rFonts w:ascii="Times New Roman" w:hAnsi="Times New Roman" w:cs="Times New Roman"/>
          <w:sz w:val="28"/>
          <w:szCs w:val="28"/>
        </w:rPr>
        <w:t>, владеющий знаниями и навыками работы с школьным возрастом.</w:t>
      </w:r>
    </w:p>
    <w:p w14:paraId="29DF0104" w14:textId="681BF7AD" w:rsidR="0013157E" w:rsidRPr="00512D6F" w:rsidRDefault="0013157E" w:rsidP="00487DE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512D6F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 w:rsidR="00512D6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512D6F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</w:t>
      </w:r>
    </w:p>
    <w:p w14:paraId="6C6F26DD" w14:textId="77777777" w:rsidR="0013157E" w:rsidRDefault="0013157E" w:rsidP="00487DE5">
      <w:pPr>
        <w:jc w:val="both"/>
      </w:pPr>
      <w:r w:rsidRPr="0013157E">
        <w:rPr>
          <w:rFonts w:ascii="Times New Roman" w:hAnsi="Times New Roman" w:cs="Times New Roman"/>
          <w:sz w:val="28"/>
          <w:szCs w:val="28"/>
        </w:rPr>
        <w:t>Виды контроля:</w:t>
      </w:r>
      <w:r>
        <w:t xml:space="preserve"> </w:t>
      </w:r>
    </w:p>
    <w:p w14:paraId="28CF8EB8" w14:textId="77777777" w:rsidR="00487DE5" w:rsidRDefault="0013157E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13157E">
        <w:rPr>
          <w:rFonts w:ascii="Times New Roman" w:hAnsi="Times New Roman" w:cs="Times New Roman"/>
          <w:sz w:val="28"/>
          <w:szCs w:val="28"/>
        </w:rPr>
        <w:t xml:space="preserve">Вводный контроль - проводится в первые дни обучения. Он позволяет увидеть не только исходную подготовку каждого обучающегося, но и выявить способности, наклонности. Эти знания важны для осуществления </w:t>
      </w:r>
    </w:p>
    <w:p w14:paraId="2CF93B4E" w14:textId="77777777" w:rsidR="00487DE5" w:rsidRDefault="00487DE5" w:rsidP="00487D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170C42" w14:textId="77777777" w:rsidR="00487DE5" w:rsidRDefault="00487DE5" w:rsidP="00702431">
      <w:pPr>
        <w:rPr>
          <w:rFonts w:ascii="Times New Roman" w:hAnsi="Times New Roman" w:cs="Times New Roman"/>
          <w:sz w:val="28"/>
          <w:szCs w:val="28"/>
        </w:rPr>
      </w:pPr>
    </w:p>
    <w:p w14:paraId="755807C3" w14:textId="7064F4FA" w:rsidR="0013157E" w:rsidRDefault="0013157E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13157E">
        <w:rPr>
          <w:rFonts w:ascii="Times New Roman" w:hAnsi="Times New Roman" w:cs="Times New Roman"/>
          <w:sz w:val="28"/>
          <w:szCs w:val="28"/>
        </w:rPr>
        <w:t xml:space="preserve">дифференцированного и индивидуального подхода к обучению, т.е. получить необходимую информацию для анализа и совершенствования образовательной программы, для чего используются следующие формы контроля: устный опрос; </w:t>
      </w:r>
      <w:r w:rsidR="00392663">
        <w:rPr>
          <w:rFonts w:ascii="Times New Roman" w:hAnsi="Times New Roman" w:cs="Times New Roman"/>
          <w:sz w:val="28"/>
          <w:szCs w:val="28"/>
        </w:rPr>
        <w:t>собеседование.</w:t>
      </w:r>
      <w:r w:rsidRPr="001315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3F046" w14:textId="36052328" w:rsidR="0013157E" w:rsidRDefault="0013157E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157E">
        <w:rPr>
          <w:rFonts w:ascii="Times New Roman" w:hAnsi="Times New Roman" w:cs="Times New Roman"/>
          <w:sz w:val="28"/>
          <w:szCs w:val="28"/>
        </w:rPr>
        <w:t xml:space="preserve">Текущий контроль: </w:t>
      </w:r>
      <w:r w:rsidR="00392663">
        <w:rPr>
          <w:rFonts w:ascii="Times New Roman" w:hAnsi="Times New Roman" w:cs="Times New Roman"/>
          <w:sz w:val="28"/>
          <w:szCs w:val="28"/>
        </w:rPr>
        <w:t xml:space="preserve">контроль за ходом обучения, получение оперативной информации о соответствии знаний обучаемых  планируемым эталонам усвоения; </w:t>
      </w:r>
      <w:r w:rsidRPr="0013157E">
        <w:rPr>
          <w:rFonts w:ascii="Times New Roman" w:hAnsi="Times New Roman" w:cs="Times New Roman"/>
          <w:sz w:val="28"/>
          <w:szCs w:val="28"/>
        </w:rPr>
        <w:t xml:space="preserve">наблюдение за выполнением приемов и методов в работе. </w:t>
      </w:r>
    </w:p>
    <w:p w14:paraId="2CE44774" w14:textId="77777777" w:rsidR="0013157E" w:rsidRDefault="0013157E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157E">
        <w:rPr>
          <w:rFonts w:ascii="Times New Roman" w:hAnsi="Times New Roman" w:cs="Times New Roman"/>
          <w:sz w:val="28"/>
          <w:szCs w:val="28"/>
        </w:rPr>
        <w:t xml:space="preserve">Итоговый контроль: итоговая аттестация обучающихся проводится с целью выявления уровня развития способностей и личностных качеств и их соответствия прогнозируемым результатам освоения дополнительной общеразвивающей программы, проводится по окончанию обучения, включает в себя проверку теоретических знаний и практических умений и навыков. </w:t>
      </w:r>
    </w:p>
    <w:p w14:paraId="06A3BCC4" w14:textId="2B8FBD0C" w:rsidR="0013157E" w:rsidRDefault="0013157E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157E">
        <w:rPr>
          <w:rFonts w:ascii="Times New Roman" w:hAnsi="Times New Roman" w:cs="Times New Roman"/>
          <w:sz w:val="28"/>
          <w:szCs w:val="28"/>
        </w:rPr>
        <w:t>Итоговая аттестация обучающихся будет проводиться в следующих фо</w:t>
      </w:r>
      <w:r w:rsidR="00EB2C18">
        <w:rPr>
          <w:rFonts w:ascii="Times New Roman" w:hAnsi="Times New Roman" w:cs="Times New Roman"/>
          <w:sz w:val="28"/>
          <w:szCs w:val="28"/>
        </w:rPr>
        <w:t>рмах: тренировочные</w:t>
      </w:r>
      <w:r w:rsidRPr="0013157E">
        <w:rPr>
          <w:rFonts w:ascii="Times New Roman" w:hAnsi="Times New Roman" w:cs="Times New Roman"/>
          <w:sz w:val="28"/>
          <w:szCs w:val="28"/>
        </w:rPr>
        <w:t xml:space="preserve"> </w:t>
      </w:r>
      <w:r w:rsidR="00EB2C18">
        <w:rPr>
          <w:rFonts w:ascii="Times New Roman" w:hAnsi="Times New Roman" w:cs="Times New Roman"/>
          <w:sz w:val="28"/>
          <w:szCs w:val="28"/>
        </w:rPr>
        <w:t>работы в форме экзамена.</w:t>
      </w:r>
    </w:p>
    <w:p w14:paraId="7528AEA4" w14:textId="07401C78" w:rsidR="009A78C2" w:rsidRPr="0013157E" w:rsidRDefault="0013157E" w:rsidP="00487DE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157E">
        <w:rPr>
          <w:rFonts w:ascii="Times New Roman" w:hAnsi="Times New Roman" w:cs="Times New Roman"/>
          <w:sz w:val="28"/>
          <w:szCs w:val="28"/>
        </w:rPr>
        <w:t>Методы и формы отслеживания результативности обучения и воспитания: методы: - открытое педагогическое наблюдение; - оценка практической деятельности обучающихся; - фиксация результативности работ обучающихся. формы: -наблюдение, опрос, практическая деятельность (проверка подготовки обучающихся осуществляется путем наблюдения, тестирование внутри группы); - участие в олимпиадах и конкурсах различного уровня.</w:t>
      </w:r>
    </w:p>
    <w:p w14:paraId="4F11B70C" w14:textId="43813092" w:rsidR="009A78C2" w:rsidRPr="00512D6F" w:rsidRDefault="009A78C2" w:rsidP="00487DE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D6F">
        <w:rPr>
          <w:rFonts w:ascii="Times New Roman" w:hAnsi="Times New Roman" w:cs="Times New Roman"/>
          <w:b/>
          <w:bCs/>
          <w:sz w:val="28"/>
          <w:szCs w:val="28"/>
        </w:rPr>
        <w:t>Критерии оценки достижения планируемых результатов программы</w:t>
      </w:r>
    </w:p>
    <w:p w14:paraId="48980A41" w14:textId="659B8A00" w:rsidR="009A78C2" w:rsidRPr="009A78C2" w:rsidRDefault="009A78C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78C2">
        <w:rPr>
          <w:rFonts w:ascii="Times New Roman" w:hAnsi="Times New Roman" w:cs="Times New Roman"/>
          <w:sz w:val="28"/>
          <w:szCs w:val="28"/>
        </w:rPr>
        <w:t>На основании планируемых результатов разработана оценочная шкала, которая соответствует уровням освоения программы. К концу учебного процесса, педагог определяет уровень освоения программы обучающихся, фиксируя их в таблице, тем самым прослеживая динамику обучения, развития и воспитания.</w:t>
      </w:r>
    </w:p>
    <w:p w14:paraId="5EC85F7F" w14:textId="10DD45AE" w:rsidR="001201D2" w:rsidRPr="001201D2" w:rsidRDefault="009A78C2" w:rsidP="00487DE5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A78C2">
        <w:rPr>
          <w:rFonts w:ascii="Times New Roman" w:hAnsi="Times New Roman" w:cs="Times New Roman"/>
          <w:sz w:val="28"/>
          <w:szCs w:val="28"/>
        </w:rPr>
        <w:t xml:space="preserve">   </w:t>
      </w:r>
      <w:r w:rsidRPr="0013157E">
        <w:rPr>
          <w:rFonts w:ascii="Times New Roman" w:hAnsi="Times New Roman" w:cs="Times New Roman"/>
          <w:b/>
          <w:bCs/>
          <w:sz w:val="28"/>
          <w:szCs w:val="28"/>
        </w:rPr>
        <w:t>1. Низкий уровень</w:t>
      </w:r>
      <w:r w:rsidRPr="009A78C2">
        <w:rPr>
          <w:rFonts w:ascii="Times New Roman" w:hAnsi="Times New Roman" w:cs="Times New Roman"/>
          <w:sz w:val="28"/>
          <w:szCs w:val="28"/>
        </w:rPr>
        <w:t>. Обучающийся неуверенно</w:t>
      </w:r>
      <w:r w:rsidR="001201D2">
        <w:rPr>
          <w:rFonts w:ascii="Times New Roman" w:hAnsi="Times New Roman" w:cs="Times New Roman"/>
          <w:sz w:val="28"/>
          <w:szCs w:val="28"/>
        </w:rPr>
        <w:t>:</w:t>
      </w:r>
      <w:r w:rsidRPr="009A78C2">
        <w:rPr>
          <w:rFonts w:ascii="Times New Roman" w:hAnsi="Times New Roman" w:cs="Times New Roman"/>
          <w:sz w:val="28"/>
          <w:szCs w:val="28"/>
        </w:rPr>
        <w:t xml:space="preserve"> </w:t>
      </w:r>
      <w:r w:rsidR="005118EC">
        <w:rPr>
          <w:rFonts w:ascii="Times New Roman" w:eastAsia="Times New Roman" w:hAnsi="Times New Roman"/>
          <w:sz w:val="28"/>
          <w:szCs w:val="28"/>
        </w:rPr>
        <w:t>определяет</w:t>
      </w:r>
      <w:r w:rsidR="005118EC" w:rsidRPr="005118EC">
        <w:rPr>
          <w:rFonts w:ascii="Times New Roman" w:eastAsia="Times New Roman" w:hAnsi="Times New Roman"/>
          <w:sz w:val="28"/>
          <w:szCs w:val="28"/>
        </w:rPr>
        <w:t xml:space="preserve"> тип текстовой задачи;</w:t>
      </w:r>
      <w:r w:rsidR="005118EC">
        <w:rPr>
          <w:rFonts w:ascii="Times New Roman" w:eastAsia="Times New Roman" w:hAnsi="Times New Roman"/>
          <w:sz w:val="28"/>
          <w:szCs w:val="28"/>
        </w:rPr>
        <w:t xml:space="preserve"> строит</w:t>
      </w:r>
      <w:r w:rsidR="005118EC" w:rsidRPr="005118EC">
        <w:rPr>
          <w:rFonts w:ascii="Times New Roman" w:eastAsia="Times New Roman" w:hAnsi="Times New Roman"/>
          <w:sz w:val="28"/>
          <w:szCs w:val="28"/>
        </w:rPr>
        <w:t xml:space="preserve"> модель условия задачи</w:t>
      </w:r>
      <w:r w:rsidR="001201D2">
        <w:rPr>
          <w:rFonts w:ascii="Times New Roman" w:eastAsia="Times New Roman" w:hAnsi="Times New Roman"/>
          <w:sz w:val="28"/>
          <w:szCs w:val="28"/>
        </w:rPr>
        <w:t>;</w:t>
      </w:r>
      <w:r w:rsidR="005118EC" w:rsidRPr="005118EC">
        <w:rPr>
          <w:rFonts w:ascii="Times New Roman" w:eastAsia="Times New Roman" w:hAnsi="Times New Roman"/>
          <w:sz w:val="28"/>
          <w:szCs w:val="28"/>
        </w:rPr>
        <w:t xml:space="preserve"> </w:t>
      </w:r>
      <w:r w:rsidR="005118EC">
        <w:rPr>
          <w:rFonts w:ascii="Times New Roman" w:eastAsia="Times New Roman" w:hAnsi="Times New Roman"/>
          <w:sz w:val="28"/>
          <w:szCs w:val="28"/>
        </w:rPr>
        <w:t>составляет</w:t>
      </w:r>
      <w:r w:rsidR="005118EC" w:rsidRPr="005118EC">
        <w:rPr>
          <w:rFonts w:ascii="Times New Roman" w:eastAsia="Times New Roman" w:hAnsi="Times New Roman"/>
          <w:sz w:val="28"/>
          <w:szCs w:val="28"/>
        </w:rPr>
        <w:t xml:space="preserve"> план решения задачи; </w:t>
      </w:r>
      <w:r w:rsidR="001201D2">
        <w:rPr>
          <w:rFonts w:ascii="Times New Roman" w:eastAsia="Times New Roman" w:hAnsi="Times New Roman"/>
          <w:sz w:val="28"/>
          <w:szCs w:val="28"/>
        </w:rPr>
        <w:t>интерпретирует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  вычисл</w:t>
      </w:r>
      <w:r w:rsidR="001201D2">
        <w:rPr>
          <w:rFonts w:ascii="Times New Roman" w:eastAsia="Times New Roman" w:hAnsi="Times New Roman"/>
          <w:sz w:val="28"/>
          <w:szCs w:val="28"/>
        </w:rPr>
        <w:t xml:space="preserve">ительные  результаты  в  задаче; 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 оперирует такими понятиями, как «производительность», «грузоподъёмность», «концентрация» при решении задач; </w:t>
      </w:r>
      <w:r w:rsidR="001201D2">
        <w:rPr>
          <w:rFonts w:ascii="Times New Roman" w:eastAsia="Times New Roman" w:hAnsi="Times New Roman"/>
          <w:sz w:val="28"/>
          <w:szCs w:val="28"/>
        </w:rPr>
        <w:t>решает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 задачи разных типов</w:t>
      </w:r>
      <w:r w:rsidR="001201D2">
        <w:rPr>
          <w:rFonts w:ascii="Times New Roman" w:eastAsia="Times New Roman" w:hAnsi="Times New Roman"/>
          <w:sz w:val="28"/>
          <w:szCs w:val="28"/>
        </w:rPr>
        <w:t>.</w:t>
      </w:r>
    </w:p>
    <w:p w14:paraId="4F08639E" w14:textId="4B3E407A" w:rsidR="009A78C2" w:rsidRDefault="001201D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78C2" w:rsidRPr="009A78C2">
        <w:rPr>
          <w:rFonts w:ascii="Times New Roman" w:hAnsi="Times New Roman" w:cs="Times New Roman"/>
          <w:sz w:val="28"/>
          <w:szCs w:val="28"/>
        </w:rPr>
        <w:t>Личностные качества обучающегося. Обучающийся обращается за помощью только тогда, когда совсем не может выполнить задание. Работу выполняет не всегда аккуратно, неохотно исправляет ошибки.</w:t>
      </w:r>
    </w:p>
    <w:p w14:paraId="2E3C75F1" w14:textId="60856E6C" w:rsidR="00487DE5" w:rsidRDefault="00487DE5" w:rsidP="00487D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EA1732" w14:textId="2488E3EF" w:rsidR="00487DE5" w:rsidRDefault="00487DE5" w:rsidP="00487D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D0A96" w14:textId="77777777" w:rsidR="00487DE5" w:rsidRPr="009A78C2" w:rsidRDefault="00487DE5" w:rsidP="00487D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FCFCEC" w14:textId="77777777" w:rsidR="00487DE5" w:rsidRDefault="00487DE5" w:rsidP="00487DE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36681" w14:textId="77777777" w:rsidR="00487DE5" w:rsidRDefault="00487DE5" w:rsidP="00487DE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4D0A6F" w14:textId="4D7FC91E" w:rsidR="001201D2" w:rsidRPr="001201D2" w:rsidRDefault="009A78C2" w:rsidP="00487DE5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_GoBack"/>
      <w:bookmarkEnd w:id="2"/>
      <w:r w:rsidRPr="0013157E">
        <w:rPr>
          <w:rFonts w:ascii="Times New Roman" w:hAnsi="Times New Roman" w:cs="Times New Roman"/>
          <w:b/>
          <w:bCs/>
          <w:sz w:val="28"/>
          <w:szCs w:val="28"/>
        </w:rPr>
        <w:t>2. Средний (допустимый) уровень.</w:t>
      </w:r>
      <w:r w:rsidRPr="009A78C2">
        <w:rPr>
          <w:rFonts w:ascii="Times New Roman" w:hAnsi="Times New Roman" w:cs="Times New Roman"/>
          <w:sz w:val="28"/>
          <w:szCs w:val="28"/>
        </w:rPr>
        <w:t xml:space="preserve"> </w:t>
      </w:r>
      <w:r w:rsidR="001201D2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1201D2" w:rsidRPr="009A78C2">
        <w:rPr>
          <w:rFonts w:ascii="Times New Roman" w:hAnsi="Times New Roman" w:cs="Times New Roman"/>
          <w:sz w:val="28"/>
          <w:szCs w:val="28"/>
        </w:rPr>
        <w:t>уверенно</w:t>
      </w:r>
      <w:r w:rsidR="001201D2">
        <w:rPr>
          <w:rFonts w:ascii="Times New Roman" w:hAnsi="Times New Roman" w:cs="Times New Roman"/>
          <w:sz w:val="28"/>
          <w:szCs w:val="28"/>
        </w:rPr>
        <w:t>:</w:t>
      </w:r>
      <w:r w:rsidR="001201D2" w:rsidRPr="009A78C2">
        <w:rPr>
          <w:rFonts w:ascii="Times New Roman" w:hAnsi="Times New Roman" w:cs="Times New Roman"/>
          <w:sz w:val="28"/>
          <w:szCs w:val="28"/>
        </w:rPr>
        <w:t xml:space="preserve"> </w:t>
      </w:r>
      <w:r w:rsidR="001201D2">
        <w:rPr>
          <w:rFonts w:ascii="Times New Roman" w:eastAsia="Times New Roman" w:hAnsi="Times New Roman"/>
          <w:sz w:val="28"/>
          <w:szCs w:val="28"/>
        </w:rPr>
        <w:t>определяет</w:t>
      </w:r>
      <w:r w:rsidR="001201D2" w:rsidRPr="005118EC">
        <w:rPr>
          <w:rFonts w:ascii="Times New Roman" w:eastAsia="Times New Roman" w:hAnsi="Times New Roman"/>
          <w:sz w:val="28"/>
          <w:szCs w:val="28"/>
        </w:rPr>
        <w:t xml:space="preserve"> тип текстовой задачи;</w:t>
      </w:r>
      <w:r w:rsidR="001201D2">
        <w:rPr>
          <w:rFonts w:ascii="Times New Roman" w:eastAsia="Times New Roman" w:hAnsi="Times New Roman"/>
          <w:sz w:val="28"/>
          <w:szCs w:val="28"/>
        </w:rPr>
        <w:t xml:space="preserve"> строит</w:t>
      </w:r>
      <w:r w:rsidR="001201D2" w:rsidRPr="005118EC">
        <w:rPr>
          <w:rFonts w:ascii="Times New Roman" w:eastAsia="Times New Roman" w:hAnsi="Times New Roman"/>
          <w:sz w:val="28"/>
          <w:szCs w:val="28"/>
        </w:rPr>
        <w:t xml:space="preserve"> модель условия задачи</w:t>
      </w:r>
      <w:r w:rsidR="001201D2">
        <w:rPr>
          <w:rFonts w:ascii="Times New Roman" w:eastAsia="Times New Roman" w:hAnsi="Times New Roman"/>
          <w:sz w:val="28"/>
          <w:szCs w:val="28"/>
        </w:rPr>
        <w:t>;</w:t>
      </w:r>
      <w:r w:rsidR="001201D2" w:rsidRPr="005118EC">
        <w:rPr>
          <w:rFonts w:ascii="Times New Roman" w:eastAsia="Times New Roman" w:hAnsi="Times New Roman"/>
          <w:sz w:val="28"/>
          <w:szCs w:val="28"/>
        </w:rPr>
        <w:t xml:space="preserve"> </w:t>
      </w:r>
      <w:r w:rsidR="001201D2">
        <w:rPr>
          <w:rFonts w:ascii="Times New Roman" w:eastAsia="Times New Roman" w:hAnsi="Times New Roman"/>
          <w:sz w:val="28"/>
          <w:szCs w:val="28"/>
        </w:rPr>
        <w:t>составляет</w:t>
      </w:r>
      <w:r w:rsidR="001201D2" w:rsidRPr="005118EC">
        <w:rPr>
          <w:rFonts w:ascii="Times New Roman" w:eastAsia="Times New Roman" w:hAnsi="Times New Roman"/>
          <w:sz w:val="28"/>
          <w:szCs w:val="28"/>
        </w:rPr>
        <w:t xml:space="preserve"> план решения задачи; </w:t>
      </w:r>
      <w:r w:rsidR="001201D2">
        <w:rPr>
          <w:rFonts w:ascii="Times New Roman" w:eastAsia="Times New Roman" w:hAnsi="Times New Roman"/>
          <w:sz w:val="28"/>
          <w:szCs w:val="28"/>
        </w:rPr>
        <w:t>интерпретирует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  вычисл</w:t>
      </w:r>
      <w:r w:rsidR="001201D2">
        <w:rPr>
          <w:rFonts w:ascii="Times New Roman" w:eastAsia="Times New Roman" w:hAnsi="Times New Roman"/>
          <w:sz w:val="28"/>
          <w:szCs w:val="28"/>
        </w:rPr>
        <w:t xml:space="preserve">ительные  результаты  в  задаче; 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 оперирует такими понятиями, как «производительность», «грузоподъёмность», «концентрация» при решении задач; </w:t>
      </w:r>
      <w:r w:rsidR="001201D2">
        <w:rPr>
          <w:rFonts w:ascii="Times New Roman" w:eastAsia="Times New Roman" w:hAnsi="Times New Roman"/>
          <w:sz w:val="28"/>
          <w:szCs w:val="28"/>
        </w:rPr>
        <w:t>решает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 задачи разных типов</w:t>
      </w:r>
      <w:r w:rsidR="001201D2">
        <w:rPr>
          <w:rFonts w:ascii="Times New Roman" w:eastAsia="Times New Roman" w:hAnsi="Times New Roman"/>
          <w:sz w:val="28"/>
          <w:szCs w:val="28"/>
        </w:rPr>
        <w:t>.</w:t>
      </w:r>
    </w:p>
    <w:p w14:paraId="23CD8D00" w14:textId="13F8718A" w:rsidR="009A78C2" w:rsidRPr="009A78C2" w:rsidRDefault="001201D2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78C2" w:rsidRPr="009A78C2">
        <w:rPr>
          <w:rFonts w:ascii="Times New Roman" w:hAnsi="Times New Roman" w:cs="Times New Roman"/>
          <w:sz w:val="28"/>
          <w:szCs w:val="28"/>
        </w:rPr>
        <w:t>Личностные качества обучающегося. Обучающийся легко общается с людьми, при затруднении не всегда обращается за помощью. Работу выполняет охотно, но ошибки исправляет только при вмешательстве педагога. Не всегда проявляет фантазию, но с инициативой подходит к выполнению задания.</w:t>
      </w:r>
    </w:p>
    <w:p w14:paraId="3D81F36C" w14:textId="586B7D22" w:rsidR="004F2A48" w:rsidRPr="004F2A48" w:rsidRDefault="009A78C2" w:rsidP="00487DE5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3157E">
        <w:rPr>
          <w:rFonts w:ascii="Times New Roman" w:hAnsi="Times New Roman" w:cs="Times New Roman"/>
          <w:b/>
          <w:bCs/>
          <w:sz w:val="28"/>
          <w:szCs w:val="28"/>
        </w:rPr>
        <w:t>3. Высокий уровень.</w:t>
      </w:r>
      <w:r w:rsidRPr="009A78C2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5B593C">
        <w:rPr>
          <w:rFonts w:ascii="Times New Roman" w:hAnsi="Times New Roman" w:cs="Times New Roman"/>
          <w:sz w:val="28"/>
          <w:szCs w:val="28"/>
        </w:rPr>
        <w:t xml:space="preserve">уверенно 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>решает более сложные задачи разных типов</w:t>
      </w:r>
      <w:r w:rsidR="001201D2">
        <w:rPr>
          <w:rFonts w:ascii="Times New Roman" w:eastAsia="Times New Roman" w:hAnsi="Times New Roman"/>
          <w:sz w:val="28"/>
          <w:szCs w:val="28"/>
        </w:rPr>
        <w:t xml:space="preserve">; </w:t>
      </w:r>
      <w:r w:rsidR="004F2A48">
        <w:rPr>
          <w:rFonts w:ascii="Times New Roman" w:eastAsia="Times New Roman" w:hAnsi="Times New Roman"/>
          <w:sz w:val="28"/>
          <w:szCs w:val="28"/>
        </w:rPr>
        <w:t xml:space="preserve">владеет основными методами решения текстовых задач; </w:t>
      </w:r>
      <w:r w:rsidR="001201D2" w:rsidRPr="001201D2">
        <w:rPr>
          <w:rFonts w:ascii="Times New Roman" w:eastAsia="Times New Roman" w:hAnsi="Times New Roman"/>
          <w:sz w:val="28"/>
          <w:szCs w:val="28"/>
        </w:rPr>
        <w:t xml:space="preserve">исследует полученное решение задачи, оценивает его достоверность; </w:t>
      </w:r>
      <w:r w:rsidR="004F2A48" w:rsidRPr="004F2A48">
        <w:rPr>
          <w:rFonts w:ascii="Times New Roman" w:eastAsia="Times New Roman" w:hAnsi="Times New Roman"/>
          <w:sz w:val="28"/>
          <w:szCs w:val="28"/>
        </w:rPr>
        <w:t>умеет  выбирать  оптимальный  метод  решения  задачи  и осознавать  выбор  метода,  рассматривая  различные  методы;</w:t>
      </w:r>
      <w:r w:rsidR="004F2A48">
        <w:rPr>
          <w:rFonts w:ascii="Times New Roman" w:eastAsia="Times New Roman" w:hAnsi="Times New Roman"/>
          <w:sz w:val="28"/>
          <w:szCs w:val="28"/>
        </w:rPr>
        <w:t xml:space="preserve"> интерпретирует</w:t>
      </w:r>
      <w:r w:rsidR="004F2A48" w:rsidRPr="004F2A48">
        <w:rPr>
          <w:rFonts w:ascii="Times New Roman" w:eastAsia="Times New Roman" w:hAnsi="Times New Roman"/>
          <w:sz w:val="28"/>
          <w:szCs w:val="28"/>
        </w:rPr>
        <w:t xml:space="preserve">  вычислительные  результаты  в  задаче, </w:t>
      </w:r>
      <w:r w:rsidR="004F2A48">
        <w:rPr>
          <w:rFonts w:ascii="Times New Roman" w:eastAsia="Times New Roman" w:hAnsi="Times New Roman"/>
          <w:sz w:val="28"/>
          <w:szCs w:val="28"/>
        </w:rPr>
        <w:t>исследует</w:t>
      </w:r>
      <w:r w:rsidR="004F2A48" w:rsidRPr="004F2A48">
        <w:rPr>
          <w:rFonts w:ascii="Times New Roman" w:eastAsia="Times New Roman" w:hAnsi="Times New Roman"/>
          <w:sz w:val="28"/>
          <w:szCs w:val="28"/>
        </w:rPr>
        <w:t xml:space="preserve"> полученное решени</w:t>
      </w:r>
      <w:r w:rsidR="004F2A48">
        <w:rPr>
          <w:rFonts w:ascii="Times New Roman" w:eastAsia="Times New Roman" w:hAnsi="Times New Roman"/>
          <w:sz w:val="28"/>
          <w:szCs w:val="28"/>
        </w:rPr>
        <w:t>е задачи, оценивает его достоверность.</w:t>
      </w:r>
    </w:p>
    <w:p w14:paraId="40330707" w14:textId="56D54D50" w:rsidR="009A78C2" w:rsidRPr="009A78C2" w:rsidRDefault="004F2A48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78C2" w:rsidRPr="009A78C2">
        <w:rPr>
          <w:rFonts w:ascii="Times New Roman" w:hAnsi="Times New Roman" w:cs="Times New Roman"/>
          <w:sz w:val="28"/>
          <w:szCs w:val="28"/>
        </w:rPr>
        <w:t>Личностные качества обучающегося. Обучающийся легко общается с людьми, и сам готов помочь товарищам. Работу выполняет охотно, замечает свои ошибки и самостоятельно их исправляет. Всегда проявляет фантазию и творчески подходит при выполнении задания.</w:t>
      </w:r>
    </w:p>
    <w:p w14:paraId="317CB0EF" w14:textId="4F2F937C" w:rsidR="00CC198B" w:rsidRPr="00CC198B" w:rsidRDefault="00512D6F" w:rsidP="00487DE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8.  </w:t>
      </w:r>
      <w:r w:rsidR="00A950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</w:t>
      </w:r>
      <w:r w:rsidR="00CC198B" w:rsidRPr="00CC19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итература</w:t>
      </w:r>
    </w:p>
    <w:p w14:paraId="79752D66" w14:textId="77777777" w:rsidR="00CC198B" w:rsidRPr="00CC198B" w:rsidRDefault="00CC198B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CC198B">
        <w:rPr>
          <w:rFonts w:ascii="Times New Roman" w:hAnsi="Times New Roman" w:cs="Times New Roman"/>
          <w:sz w:val="28"/>
          <w:szCs w:val="28"/>
        </w:rPr>
        <w:t>1.</w:t>
      </w:r>
      <w:r w:rsidRPr="00CC198B">
        <w:rPr>
          <w:rFonts w:ascii="Times New Roman" w:hAnsi="Times New Roman" w:cs="Times New Roman"/>
          <w:sz w:val="28"/>
          <w:szCs w:val="28"/>
        </w:rPr>
        <w:tab/>
        <w:t>«Энциклопедический словарь юного математика» Составитель Савин А.П., Москва, «Педагогика», 1989г.</w:t>
      </w:r>
    </w:p>
    <w:p w14:paraId="1F5BA601" w14:textId="77777777" w:rsidR="00CC198B" w:rsidRPr="00CC198B" w:rsidRDefault="00CC198B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CC198B">
        <w:rPr>
          <w:rFonts w:ascii="Times New Roman" w:hAnsi="Times New Roman" w:cs="Times New Roman"/>
          <w:sz w:val="28"/>
          <w:szCs w:val="28"/>
        </w:rPr>
        <w:t>2.</w:t>
      </w:r>
      <w:r w:rsidRPr="00CC198B">
        <w:rPr>
          <w:rFonts w:ascii="Times New Roman" w:hAnsi="Times New Roman" w:cs="Times New Roman"/>
          <w:sz w:val="28"/>
          <w:szCs w:val="28"/>
        </w:rPr>
        <w:tab/>
        <w:t>И.Н. Петрова. Проценты на все случаи жизни. – Челябинск. Южно-Уральское книжное издательство, 1996.</w:t>
      </w:r>
    </w:p>
    <w:p w14:paraId="19FC4942" w14:textId="77777777" w:rsidR="00CC198B" w:rsidRPr="00CC198B" w:rsidRDefault="00CC198B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CC198B">
        <w:rPr>
          <w:rFonts w:ascii="Times New Roman" w:hAnsi="Times New Roman" w:cs="Times New Roman"/>
          <w:sz w:val="28"/>
          <w:szCs w:val="28"/>
        </w:rPr>
        <w:t>3.</w:t>
      </w:r>
      <w:r w:rsidRPr="00CC198B">
        <w:rPr>
          <w:rFonts w:ascii="Times New Roman" w:hAnsi="Times New Roman" w:cs="Times New Roman"/>
          <w:sz w:val="28"/>
          <w:szCs w:val="28"/>
        </w:rPr>
        <w:tab/>
        <w:t>А.Е. Захарова. Несколько задач «про цены». М.М. Фирсова. Урок решения задач с экономическим содержанием. – Журнал «Математика в школе» №8/2002. Стр. 34 – 38.</w:t>
      </w:r>
    </w:p>
    <w:p w14:paraId="7E933B18" w14:textId="77777777" w:rsidR="00CC198B" w:rsidRPr="00CC198B" w:rsidRDefault="00CC198B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CC198B">
        <w:rPr>
          <w:rFonts w:ascii="Times New Roman" w:hAnsi="Times New Roman" w:cs="Times New Roman"/>
          <w:sz w:val="28"/>
          <w:szCs w:val="28"/>
        </w:rPr>
        <w:t>4.</w:t>
      </w:r>
      <w:r w:rsidRPr="00CC198B">
        <w:rPr>
          <w:rFonts w:ascii="Times New Roman" w:hAnsi="Times New Roman" w:cs="Times New Roman"/>
          <w:sz w:val="28"/>
          <w:szCs w:val="28"/>
        </w:rPr>
        <w:tab/>
        <w:t>М.В. Лурье, Б.И. Александров. Задачи на составление уравнений. Учебное руководство. – М.: Наука. Главная редакция физико-математической литературы, 1990г.</w:t>
      </w:r>
    </w:p>
    <w:p w14:paraId="714F0AEA" w14:textId="77777777" w:rsidR="00CC198B" w:rsidRPr="00CC198B" w:rsidRDefault="00CC198B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CC198B">
        <w:rPr>
          <w:rFonts w:ascii="Times New Roman" w:hAnsi="Times New Roman" w:cs="Times New Roman"/>
          <w:sz w:val="28"/>
          <w:szCs w:val="28"/>
        </w:rPr>
        <w:t>5.</w:t>
      </w:r>
      <w:r w:rsidRPr="00CC198B">
        <w:rPr>
          <w:rFonts w:ascii="Times New Roman" w:hAnsi="Times New Roman" w:cs="Times New Roman"/>
          <w:sz w:val="28"/>
          <w:szCs w:val="28"/>
        </w:rPr>
        <w:tab/>
        <w:t>А. Тоом. Как я учу решать текстовые задачи. - Еженедельная учебно-методическая газета «Математика», №46, 47, 2004г.</w:t>
      </w:r>
    </w:p>
    <w:p w14:paraId="62F92651" w14:textId="0062B550" w:rsidR="009A78C2" w:rsidRPr="00CC198B" w:rsidRDefault="00CC198B" w:rsidP="00487DE5">
      <w:pPr>
        <w:jc w:val="both"/>
        <w:rPr>
          <w:rFonts w:ascii="Times New Roman" w:hAnsi="Times New Roman" w:cs="Times New Roman"/>
          <w:sz w:val="28"/>
          <w:szCs w:val="28"/>
        </w:rPr>
      </w:pPr>
      <w:r w:rsidRPr="00CC198B">
        <w:rPr>
          <w:rFonts w:ascii="Times New Roman" w:hAnsi="Times New Roman" w:cs="Times New Roman"/>
          <w:sz w:val="28"/>
          <w:szCs w:val="28"/>
        </w:rPr>
        <w:t>6.</w:t>
      </w:r>
      <w:r w:rsidRPr="00CC198B">
        <w:rPr>
          <w:rFonts w:ascii="Times New Roman" w:hAnsi="Times New Roman" w:cs="Times New Roman"/>
          <w:sz w:val="28"/>
          <w:szCs w:val="28"/>
        </w:rPr>
        <w:tab/>
        <w:t>А. Прокофьев, Т. Соколова, В. Бардушкин, Т. Фадеичева. Текстовые задачи. Еженедельная учебно-методическая газета «Математика», №9, 2005г.</w:t>
      </w:r>
    </w:p>
    <w:sectPr w:rsidR="009A78C2" w:rsidRPr="00CC198B" w:rsidSect="00AC087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187FB" w14:textId="77777777" w:rsidR="00AC087F" w:rsidRDefault="00AC087F" w:rsidP="00AC087F">
      <w:pPr>
        <w:spacing w:after="0" w:line="240" w:lineRule="auto"/>
      </w:pPr>
      <w:r>
        <w:separator/>
      </w:r>
    </w:p>
  </w:endnote>
  <w:endnote w:type="continuationSeparator" w:id="0">
    <w:p w14:paraId="6A9DD2B4" w14:textId="77777777" w:rsidR="00AC087F" w:rsidRDefault="00AC087F" w:rsidP="00AC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54A7C" w14:textId="77777777" w:rsidR="00AC087F" w:rsidRDefault="00AC087F" w:rsidP="00AC087F">
      <w:pPr>
        <w:spacing w:after="0" w:line="240" w:lineRule="auto"/>
      </w:pPr>
      <w:r>
        <w:separator/>
      </w:r>
    </w:p>
  </w:footnote>
  <w:footnote w:type="continuationSeparator" w:id="0">
    <w:p w14:paraId="220D1395" w14:textId="77777777" w:rsidR="00AC087F" w:rsidRDefault="00AC087F" w:rsidP="00AC0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26C"/>
    <w:multiLevelType w:val="hybridMultilevel"/>
    <w:tmpl w:val="52E22FB2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A69"/>
    <w:multiLevelType w:val="hybridMultilevel"/>
    <w:tmpl w:val="4C36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B11DD"/>
    <w:multiLevelType w:val="hybridMultilevel"/>
    <w:tmpl w:val="F028C386"/>
    <w:lvl w:ilvl="0" w:tplc="3F4C9AE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F0309"/>
    <w:multiLevelType w:val="hybridMultilevel"/>
    <w:tmpl w:val="150E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17FE2"/>
    <w:multiLevelType w:val="hybridMultilevel"/>
    <w:tmpl w:val="99280E0E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3369E"/>
    <w:multiLevelType w:val="multilevel"/>
    <w:tmpl w:val="2658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60C37"/>
    <w:multiLevelType w:val="hybridMultilevel"/>
    <w:tmpl w:val="99E08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31FE8"/>
    <w:multiLevelType w:val="hybridMultilevel"/>
    <w:tmpl w:val="5B1E1EF2"/>
    <w:lvl w:ilvl="0" w:tplc="3F4C9AE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D05C2C"/>
    <w:multiLevelType w:val="hybridMultilevel"/>
    <w:tmpl w:val="EEB8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D7933"/>
    <w:multiLevelType w:val="hybridMultilevel"/>
    <w:tmpl w:val="F3AA71F0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73397"/>
    <w:multiLevelType w:val="multilevel"/>
    <w:tmpl w:val="AB6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03EFF"/>
    <w:multiLevelType w:val="hybridMultilevel"/>
    <w:tmpl w:val="F1829CA2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A290B"/>
    <w:multiLevelType w:val="multilevel"/>
    <w:tmpl w:val="8EE0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01200E"/>
    <w:multiLevelType w:val="multilevel"/>
    <w:tmpl w:val="BF54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15429"/>
    <w:multiLevelType w:val="multilevel"/>
    <w:tmpl w:val="C746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36383"/>
    <w:multiLevelType w:val="hybridMultilevel"/>
    <w:tmpl w:val="D06A33A8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13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F8"/>
    <w:rsid w:val="0011040C"/>
    <w:rsid w:val="001201D2"/>
    <w:rsid w:val="0013157E"/>
    <w:rsid w:val="00347426"/>
    <w:rsid w:val="00392663"/>
    <w:rsid w:val="00437C54"/>
    <w:rsid w:val="00487DE5"/>
    <w:rsid w:val="004F2A48"/>
    <w:rsid w:val="005118EC"/>
    <w:rsid w:val="00512D6F"/>
    <w:rsid w:val="005B593C"/>
    <w:rsid w:val="005D7B77"/>
    <w:rsid w:val="005F3D1D"/>
    <w:rsid w:val="00604224"/>
    <w:rsid w:val="00702431"/>
    <w:rsid w:val="0071225B"/>
    <w:rsid w:val="007E62BD"/>
    <w:rsid w:val="008C22D2"/>
    <w:rsid w:val="009A78C2"/>
    <w:rsid w:val="009E04F8"/>
    <w:rsid w:val="00A22678"/>
    <w:rsid w:val="00A64FA2"/>
    <w:rsid w:val="00A95014"/>
    <w:rsid w:val="00AC087F"/>
    <w:rsid w:val="00AE4952"/>
    <w:rsid w:val="00B229FF"/>
    <w:rsid w:val="00B46AF4"/>
    <w:rsid w:val="00B92924"/>
    <w:rsid w:val="00CA235F"/>
    <w:rsid w:val="00CC198B"/>
    <w:rsid w:val="00D35633"/>
    <w:rsid w:val="00E535DF"/>
    <w:rsid w:val="00EB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802943"/>
  <w15:chartTrackingRefBased/>
  <w15:docId w15:val="{1FDCC927-BDA4-49A6-8CF8-A4425D1A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C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2431"/>
    <w:pPr>
      <w:ind w:left="720"/>
      <w:contextualSpacing/>
    </w:pPr>
  </w:style>
  <w:style w:type="table" w:styleId="a5">
    <w:name w:val="Table Grid"/>
    <w:basedOn w:val="a1"/>
    <w:uiPriority w:val="59"/>
    <w:rsid w:val="007E62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C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87F"/>
  </w:style>
  <w:style w:type="paragraph" w:styleId="a8">
    <w:name w:val="footer"/>
    <w:basedOn w:val="a"/>
    <w:link w:val="a9"/>
    <w:uiPriority w:val="99"/>
    <w:unhideWhenUsed/>
    <w:rsid w:val="00AC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16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2025-09-10T11:58:00Z</dcterms:created>
  <dcterms:modified xsi:type="dcterms:W3CDTF">2025-09-26T05:32:00Z</dcterms:modified>
</cp:coreProperties>
</file>